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CDC9" w14:textId="77777777" w:rsidR="00AB4B2D" w:rsidRPr="00594590" w:rsidRDefault="00DA45EB">
      <w:pPr>
        <w:tabs>
          <w:tab w:val="left" w:pos="6631"/>
        </w:tabs>
        <w:ind w:left="532"/>
        <w:rPr>
          <w:rFonts w:ascii="Faustina" w:hAnsi="Faustina"/>
        </w:rPr>
      </w:pPr>
      <w:r w:rsidRPr="00594590">
        <w:rPr>
          <w:rFonts w:ascii="Faustina" w:hAnsi="Faustina"/>
          <w:noProof/>
        </w:rPr>
        <w:drawing>
          <wp:inline distT="0" distB="0" distL="0" distR="0" wp14:anchorId="5C2C6BCE" wp14:editId="2F30AEC1">
            <wp:extent cx="1002037" cy="4907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02037" cy="490727"/>
                    </a:xfrm>
                    <a:prstGeom prst="rect">
                      <a:avLst/>
                    </a:prstGeom>
                  </pic:spPr>
                </pic:pic>
              </a:graphicData>
            </a:graphic>
          </wp:inline>
        </w:drawing>
      </w:r>
      <w:r w:rsidRPr="00594590">
        <w:rPr>
          <w:rFonts w:ascii="Faustina" w:hAnsi="Faustina"/>
        </w:rPr>
        <w:tab/>
      </w:r>
      <w:r w:rsidRPr="00594590">
        <w:rPr>
          <w:rFonts w:ascii="Faustina" w:hAnsi="Faustina"/>
          <w:noProof/>
          <w:position w:val="6"/>
        </w:rPr>
        <w:drawing>
          <wp:inline distT="0" distB="0" distL="0" distR="0" wp14:anchorId="79ACF1AF" wp14:editId="7AC0C307">
            <wp:extent cx="1495196" cy="4706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95196" cy="470630"/>
                    </a:xfrm>
                    <a:prstGeom prst="rect">
                      <a:avLst/>
                    </a:prstGeom>
                  </pic:spPr>
                </pic:pic>
              </a:graphicData>
            </a:graphic>
          </wp:inline>
        </w:drawing>
      </w:r>
    </w:p>
    <w:p w14:paraId="41865084" w14:textId="77777777" w:rsidR="00AB4B2D" w:rsidRPr="00594590" w:rsidRDefault="00AB4B2D">
      <w:pPr>
        <w:pStyle w:val="Textoindependiente"/>
        <w:rPr>
          <w:rFonts w:ascii="Faustina" w:hAnsi="Faustina"/>
        </w:rPr>
      </w:pPr>
    </w:p>
    <w:p w14:paraId="58CBB024" w14:textId="77777777" w:rsidR="00AB4B2D" w:rsidRPr="00594590" w:rsidRDefault="00AB4B2D">
      <w:pPr>
        <w:pStyle w:val="Textoindependiente"/>
        <w:rPr>
          <w:rFonts w:ascii="Faustina" w:hAnsi="Faustina"/>
        </w:rPr>
      </w:pPr>
    </w:p>
    <w:p w14:paraId="19314D44" w14:textId="77777777" w:rsidR="00AB4B2D" w:rsidRPr="00594590" w:rsidRDefault="00AB4B2D">
      <w:pPr>
        <w:pStyle w:val="Textoindependiente"/>
        <w:rPr>
          <w:rFonts w:ascii="Faustina" w:hAnsi="Faustina"/>
        </w:rPr>
      </w:pPr>
    </w:p>
    <w:p w14:paraId="136DEAAB" w14:textId="77777777" w:rsidR="00AB4B2D" w:rsidRPr="00594590" w:rsidRDefault="00AB4B2D">
      <w:pPr>
        <w:pStyle w:val="Textoindependiente"/>
        <w:rPr>
          <w:rFonts w:ascii="Faustina" w:hAnsi="Faustina"/>
        </w:rPr>
      </w:pPr>
    </w:p>
    <w:p w14:paraId="7AD0681A" w14:textId="77777777" w:rsidR="00AB4B2D" w:rsidRPr="00594590" w:rsidRDefault="00AB4B2D">
      <w:pPr>
        <w:pStyle w:val="Textoindependiente"/>
        <w:rPr>
          <w:rFonts w:ascii="Faustina" w:hAnsi="Faustina"/>
        </w:rPr>
      </w:pPr>
    </w:p>
    <w:p w14:paraId="2836A050" w14:textId="77777777" w:rsidR="00AB4B2D" w:rsidRPr="00594590" w:rsidRDefault="00DA45EB">
      <w:pPr>
        <w:pStyle w:val="Ttulo1"/>
        <w:spacing w:before="236" w:line="360" w:lineRule="auto"/>
        <w:ind w:left="1613" w:right="1886" w:hanging="4"/>
        <w:jc w:val="center"/>
        <w:rPr>
          <w:rFonts w:ascii="Faustina" w:hAnsi="Faustina"/>
          <w:sz w:val="22"/>
          <w:szCs w:val="22"/>
        </w:rPr>
      </w:pPr>
      <w:r w:rsidRPr="00594590">
        <w:rPr>
          <w:rFonts w:ascii="Faustina" w:hAnsi="Faustina"/>
          <w:sz w:val="22"/>
          <w:szCs w:val="22"/>
        </w:rPr>
        <w:t>ACCORDO QUADRO DI COOPERAZIONE TRA L'UNIVERSITÀ DEGLI STUDI ROMA TRE (ITALIA) E</w:t>
      </w:r>
    </w:p>
    <w:p w14:paraId="52B0E212" w14:textId="77777777" w:rsidR="00AB4B2D" w:rsidRPr="00594590" w:rsidRDefault="00DA45EB">
      <w:pPr>
        <w:spacing w:before="1"/>
        <w:ind w:left="97" w:right="364"/>
        <w:jc w:val="center"/>
        <w:rPr>
          <w:rFonts w:ascii="Faustina" w:hAnsi="Faustina"/>
          <w:b/>
        </w:rPr>
      </w:pPr>
      <w:r w:rsidRPr="00594590">
        <w:rPr>
          <w:rFonts w:ascii="Faustina" w:hAnsi="Faustina"/>
          <w:b/>
        </w:rPr>
        <w:t>LA UNIVERSIDAD NACIONAL DE GENERAL SAN MARTÍN (ARGENTINA)</w:t>
      </w:r>
    </w:p>
    <w:p w14:paraId="66DDB18A" w14:textId="77777777" w:rsidR="00AB4B2D" w:rsidRPr="00594590" w:rsidRDefault="00AB4B2D">
      <w:pPr>
        <w:pStyle w:val="Textoindependiente"/>
        <w:rPr>
          <w:rFonts w:ascii="Faustina" w:hAnsi="Faustina"/>
          <w:b/>
        </w:rPr>
      </w:pPr>
    </w:p>
    <w:p w14:paraId="61F0F5A4" w14:textId="77777777" w:rsidR="00AB4B2D" w:rsidRPr="00594590" w:rsidRDefault="00AB4B2D">
      <w:pPr>
        <w:pStyle w:val="Textoindependiente"/>
        <w:rPr>
          <w:rFonts w:ascii="Faustina" w:hAnsi="Faustina"/>
          <w:b/>
        </w:rPr>
      </w:pPr>
    </w:p>
    <w:p w14:paraId="740C6DBD" w14:textId="77777777" w:rsidR="00AB4B2D" w:rsidRPr="00594590" w:rsidRDefault="00AB4B2D">
      <w:pPr>
        <w:pStyle w:val="Textoindependiente"/>
        <w:rPr>
          <w:rFonts w:ascii="Faustina" w:hAnsi="Faustina"/>
          <w:b/>
        </w:rPr>
      </w:pPr>
    </w:p>
    <w:p w14:paraId="1BDAF1B6" w14:textId="77777777" w:rsidR="00AB4B2D" w:rsidRPr="00594590" w:rsidRDefault="00DA45EB">
      <w:pPr>
        <w:pStyle w:val="Textoindependiente"/>
        <w:spacing w:before="1" w:line="360" w:lineRule="auto"/>
        <w:ind w:left="112" w:right="380" w:firstLine="708"/>
        <w:jc w:val="both"/>
        <w:rPr>
          <w:rFonts w:ascii="Faustina" w:hAnsi="Faustina"/>
        </w:rPr>
      </w:pPr>
      <w:r w:rsidRPr="00594590">
        <w:rPr>
          <w:rFonts w:ascii="Faustina" w:hAnsi="Faustina"/>
        </w:rPr>
        <w:t>Il Rettore dell’Università degli Studi Roma Tre, Prof. Massimiliano Fiorucci, e il Rettore della Universidad Nacional de General San Martín, Cdor.Carlos Greco, riconoscono nelle relazioni culturali e scientifiche tra università uno strumento indispensabile per la comprensione reciproca delle culture, per l'avanzamento delle conoscenze e la diffusione del sapere.</w:t>
      </w:r>
    </w:p>
    <w:p w14:paraId="397784F2" w14:textId="77777777" w:rsidR="00AB4B2D" w:rsidRPr="00594590" w:rsidRDefault="00AB4B2D">
      <w:pPr>
        <w:pStyle w:val="Textoindependiente"/>
        <w:spacing w:before="10"/>
        <w:rPr>
          <w:rFonts w:ascii="Faustina" w:hAnsi="Faustina"/>
        </w:rPr>
      </w:pPr>
    </w:p>
    <w:p w14:paraId="393409BD" w14:textId="77777777" w:rsidR="00AB4B2D" w:rsidRPr="00594590" w:rsidRDefault="00DA45EB">
      <w:pPr>
        <w:pStyle w:val="Textoindependiente"/>
        <w:spacing w:line="360" w:lineRule="auto"/>
        <w:ind w:left="112" w:right="384" w:firstLine="720"/>
        <w:jc w:val="both"/>
        <w:rPr>
          <w:rFonts w:ascii="Faustina" w:hAnsi="Faustina"/>
        </w:rPr>
      </w:pPr>
      <w:r w:rsidRPr="00594590">
        <w:rPr>
          <w:rFonts w:ascii="Faustina" w:hAnsi="Faustina"/>
        </w:rPr>
        <w:t>Intendono dunque favorire, in questo spirito e negli ambiti in cui si identificano progetti di comune interesse, una o più delle seguenti azioni che verranno regolate di volta in volta da specifici protocolli. Per entrambe le parti, quanto descritto in questo accordo sarà da ritenersi una dichiarazione di intenti che diventa vincolante esclusivamente per iniziative concordate nei singoli protocolli.</w:t>
      </w:r>
    </w:p>
    <w:p w14:paraId="1C6658A0" w14:textId="77777777" w:rsidR="00AB4B2D" w:rsidRPr="00594590" w:rsidRDefault="00AB4B2D">
      <w:pPr>
        <w:pStyle w:val="Textoindependiente"/>
        <w:spacing w:before="1"/>
        <w:rPr>
          <w:rFonts w:ascii="Faustina" w:hAnsi="Faustina"/>
        </w:rPr>
      </w:pPr>
    </w:p>
    <w:p w14:paraId="1D62B81C" w14:textId="77777777" w:rsidR="00AB4B2D" w:rsidRPr="00594590" w:rsidRDefault="00DA45EB" w:rsidP="00594590">
      <w:pPr>
        <w:pStyle w:val="Textoindependiente"/>
        <w:ind w:left="97" w:right="9"/>
        <w:rPr>
          <w:rFonts w:ascii="Faustina" w:hAnsi="Faustina"/>
        </w:rPr>
      </w:pPr>
      <w:r w:rsidRPr="00594590">
        <w:rPr>
          <w:rFonts w:ascii="Faustina" w:hAnsi="Faustina"/>
        </w:rPr>
        <w:t>Tra le possibili azioni si convengono:</w:t>
      </w:r>
    </w:p>
    <w:p w14:paraId="6F3DD6AC" w14:textId="77777777" w:rsidR="00AB4B2D" w:rsidRPr="00594590" w:rsidRDefault="00AB4B2D">
      <w:pPr>
        <w:pStyle w:val="Textoindependiente"/>
        <w:spacing w:before="10"/>
        <w:rPr>
          <w:rFonts w:ascii="Faustina" w:hAnsi="Faustina"/>
        </w:rPr>
      </w:pPr>
    </w:p>
    <w:p w14:paraId="32616FC8" w14:textId="5CDAC470" w:rsidR="00AB4B2D" w:rsidRPr="00594590" w:rsidRDefault="00DA45EB" w:rsidP="00594590">
      <w:pPr>
        <w:pStyle w:val="Prrafodelista"/>
        <w:numPr>
          <w:ilvl w:val="0"/>
          <w:numId w:val="2"/>
        </w:numPr>
        <w:tabs>
          <w:tab w:val="left" w:pos="361"/>
        </w:tabs>
        <w:ind w:right="4964"/>
        <w:rPr>
          <w:rFonts w:ascii="Faustina" w:hAnsi="Faustina"/>
        </w:rPr>
      </w:pPr>
      <w:r w:rsidRPr="00594590">
        <w:rPr>
          <w:rFonts w:ascii="Faustina" w:hAnsi="Faustina"/>
        </w:rPr>
        <w:t xml:space="preserve">La </w:t>
      </w:r>
      <w:r w:rsidRPr="00594590">
        <w:rPr>
          <w:rFonts w:ascii="Faustina" w:hAnsi="Faustina"/>
          <w:b/>
        </w:rPr>
        <w:t xml:space="preserve">cooperazione culturale e scientifica </w:t>
      </w:r>
      <w:r w:rsidRPr="00594590">
        <w:rPr>
          <w:rFonts w:ascii="Faustina" w:hAnsi="Faustina"/>
        </w:rPr>
        <w:t>che</w:t>
      </w:r>
      <w:r w:rsidRPr="00594590">
        <w:rPr>
          <w:rFonts w:ascii="Faustina" w:hAnsi="Faustina"/>
          <w:spacing w:val="-13"/>
        </w:rPr>
        <w:t xml:space="preserve"> </w:t>
      </w:r>
      <w:r w:rsidRPr="00594590">
        <w:rPr>
          <w:rFonts w:ascii="Faustina" w:hAnsi="Faustina"/>
        </w:rPr>
        <w:t>comporti:</w:t>
      </w:r>
    </w:p>
    <w:p w14:paraId="5F0A29B1" w14:textId="77777777" w:rsidR="00AB4B2D" w:rsidRPr="00594590" w:rsidRDefault="00DA45EB">
      <w:pPr>
        <w:pStyle w:val="Prrafodelista"/>
        <w:numPr>
          <w:ilvl w:val="1"/>
          <w:numId w:val="2"/>
        </w:numPr>
        <w:tabs>
          <w:tab w:val="left" w:pos="425"/>
        </w:tabs>
        <w:spacing w:before="59"/>
        <w:ind w:right="4986" w:hanging="966"/>
        <w:jc w:val="right"/>
        <w:rPr>
          <w:rFonts w:ascii="Faustina" w:hAnsi="Faustina"/>
        </w:rPr>
      </w:pPr>
      <w:r w:rsidRPr="00594590">
        <w:rPr>
          <w:rFonts w:ascii="Faustina" w:hAnsi="Faustina"/>
        </w:rPr>
        <w:t>la mobilità di ricercatori e docenti dei due</w:t>
      </w:r>
      <w:r w:rsidRPr="00594590">
        <w:rPr>
          <w:rFonts w:ascii="Faustina" w:hAnsi="Faustina"/>
          <w:spacing w:val="-15"/>
        </w:rPr>
        <w:t xml:space="preserve"> </w:t>
      </w:r>
      <w:r w:rsidRPr="00594590">
        <w:rPr>
          <w:rFonts w:ascii="Faustina" w:hAnsi="Faustina"/>
        </w:rPr>
        <w:t>atenei;</w:t>
      </w:r>
    </w:p>
    <w:p w14:paraId="23EE4391" w14:textId="77777777" w:rsidR="00AB4B2D" w:rsidRPr="00594590" w:rsidRDefault="00DA45EB">
      <w:pPr>
        <w:pStyle w:val="Prrafodelista"/>
        <w:numPr>
          <w:ilvl w:val="1"/>
          <w:numId w:val="2"/>
        </w:numPr>
        <w:tabs>
          <w:tab w:val="left" w:pos="966"/>
        </w:tabs>
        <w:spacing w:before="129" w:line="360" w:lineRule="auto"/>
        <w:ind w:left="540" w:right="383" w:firstLine="0"/>
        <w:rPr>
          <w:rFonts w:ascii="Faustina" w:hAnsi="Faustina"/>
        </w:rPr>
      </w:pPr>
      <w:r w:rsidRPr="00594590">
        <w:rPr>
          <w:rFonts w:ascii="Faustina" w:hAnsi="Faustina"/>
        </w:rPr>
        <w:t>la mobilità di giovani ricercatori impegnati in programmi post-lauream, con l'eventuale attribuzione di borse di</w:t>
      </w:r>
      <w:r w:rsidRPr="00594590">
        <w:rPr>
          <w:rFonts w:ascii="Faustina" w:hAnsi="Faustina"/>
          <w:spacing w:val="1"/>
        </w:rPr>
        <w:t xml:space="preserve"> </w:t>
      </w:r>
      <w:r w:rsidRPr="00594590">
        <w:rPr>
          <w:rFonts w:ascii="Faustina" w:hAnsi="Faustina"/>
        </w:rPr>
        <w:t>studio;</w:t>
      </w:r>
    </w:p>
    <w:p w14:paraId="06A2EA78" w14:textId="77777777" w:rsidR="00AB4B2D" w:rsidRPr="00594590" w:rsidRDefault="00DA45EB">
      <w:pPr>
        <w:pStyle w:val="Prrafodelista"/>
        <w:numPr>
          <w:ilvl w:val="1"/>
          <w:numId w:val="2"/>
        </w:numPr>
        <w:tabs>
          <w:tab w:val="left" w:pos="966"/>
        </w:tabs>
        <w:spacing w:line="252" w:lineRule="exact"/>
        <w:ind w:hanging="426"/>
        <w:rPr>
          <w:rFonts w:ascii="Faustina" w:hAnsi="Faustina"/>
        </w:rPr>
      </w:pPr>
      <w:r w:rsidRPr="00594590">
        <w:rPr>
          <w:rFonts w:ascii="Faustina" w:hAnsi="Faustina"/>
        </w:rPr>
        <w:t>lo scambio di materiale</w:t>
      </w:r>
      <w:r w:rsidRPr="00594590">
        <w:rPr>
          <w:rFonts w:ascii="Faustina" w:hAnsi="Faustina"/>
          <w:spacing w:val="-8"/>
        </w:rPr>
        <w:t xml:space="preserve"> </w:t>
      </w:r>
      <w:r w:rsidRPr="00594590">
        <w:rPr>
          <w:rFonts w:ascii="Faustina" w:hAnsi="Faustina"/>
        </w:rPr>
        <w:t>scientifico;</w:t>
      </w:r>
    </w:p>
    <w:p w14:paraId="3309BA70" w14:textId="77777777" w:rsidR="00AB4B2D" w:rsidRPr="00594590" w:rsidRDefault="00DA45EB">
      <w:pPr>
        <w:pStyle w:val="Prrafodelista"/>
        <w:numPr>
          <w:ilvl w:val="1"/>
          <w:numId w:val="2"/>
        </w:numPr>
        <w:tabs>
          <w:tab w:val="left" w:pos="932"/>
        </w:tabs>
        <w:spacing w:before="126"/>
        <w:ind w:left="931" w:hanging="392"/>
        <w:rPr>
          <w:rFonts w:ascii="Faustina" w:hAnsi="Faustina"/>
        </w:rPr>
      </w:pPr>
      <w:r w:rsidRPr="00594590">
        <w:rPr>
          <w:rFonts w:ascii="Faustina" w:hAnsi="Faustina"/>
        </w:rPr>
        <w:t>la mobilità del personale tecnico, amministrativo e</w:t>
      </w:r>
      <w:r w:rsidRPr="00594590">
        <w:rPr>
          <w:rFonts w:ascii="Faustina" w:hAnsi="Faustina"/>
          <w:spacing w:val="-7"/>
        </w:rPr>
        <w:t xml:space="preserve"> </w:t>
      </w:r>
      <w:r w:rsidRPr="00594590">
        <w:rPr>
          <w:rFonts w:ascii="Faustina" w:hAnsi="Faustina"/>
        </w:rPr>
        <w:t>bibliotecario.</w:t>
      </w:r>
    </w:p>
    <w:p w14:paraId="1742210C" w14:textId="77777777" w:rsidR="00AB4B2D" w:rsidRPr="00594590" w:rsidRDefault="00AB4B2D">
      <w:pPr>
        <w:pStyle w:val="Textoindependiente"/>
        <w:rPr>
          <w:rFonts w:ascii="Faustina" w:hAnsi="Faustina"/>
        </w:rPr>
      </w:pPr>
    </w:p>
    <w:p w14:paraId="5EFA9257" w14:textId="77777777" w:rsidR="00AB4B2D" w:rsidRPr="00594590" w:rsidRDefault="00AB4B2D">
      <w:pPr>
        <w:pStyle w:val="Textoindependiente"/>
        <w:rPr>
          <w:rFonts w:ascii="Faustina" w:hAnsi="Faustina"/>
        </w:rPr>
      </w:pPr>
    </w:p>
    <w:p w14:paraId="4DCCEA4C" w14:textId="77777777" w:rsidR="00AB4B2D" w:rsidRPr="00594590" w:rsidRDefault="00DA45EB">
      <w:pPr>
        <w:pStyle w:val="Ttulo2"/>
        <w:numPr>
          <w:ilvl w:val="0"/>
          <w:numId w:val="2"/>
        </w:numPr>
        <w:tabs>
          <w:tab w:val="left" w:pos="474"/>
        </w:tabs>
        <w:ind w:hanging="362"/>
        <w:jc w:val="both"/>
        <w:rPr>
          <w:rFonts w:ascii="Faustina" w:hAnsi="Faustina"/>
          <w:b w:val="0"/>
        </w:rPr>
      </w:pPr>
      <w:r w:rsidRPr="00594590">
        <w:rPr>
          <w:rFonts w:ascii="Faustina" w:hAnsi="Faustina"/>
          <w:b w:val="0"/>
        </w:rPr>
        <w:t xml:space="preserve">La </w:t>
      </w:r>
      <w:r w:rsidRPr="00594590">
        <w:rPr>
          <w:rFonts w:ascii="Faustina" w:hAnsi="Faustina"/>
        </w:rPr>
        <w:t xml:space="preserve">collaborazione nei percorsi formativi degli studenti iscritti alle due università </w:t>
      </w:r>
      <w:r w:rsidRPr="00594590">
        <w:rPr>
          <w:rFonts w:ascii="Faustina" w:hAnsi="Faustina"/>
          <w:b w:val="0"/>
        </w:rPr>
        <w:t>che</w:t>
      </w:r>
      <w:r w:rsidRPr="00594590">
        <w:rPr>
          <w:rFonts w:ascii="Faustina" w:hAnsi="Faustina"/>
          <w:b w:val="0"/>
          <w:spacing w:val="-5"/>
        </w:rPr>
        <w:t xml:space="preserve"> </w:t>
      </w:r>
      <w:r w:rsidRPr="00594590">
        <w:rPr>
          <w:rFonts w:ascii="Faustina" w:hAnsi="Faustina"/>
          <w:b w:val="0"/>
        </w:rPr>
        <w:t>comporti:</w:t>
      </w:r>
    </w:p>
    <w:p w14:paraId="49454584" w14:textId="77777777" w:rsidR="00AB4B2D" w:rsidRPr="00594590" w:rsidRDefault="00DA45EB">
      <w:pPr>
        <w:pStyle w:val="Prrafodelista"/>
        <w:numPr>
          <w:ilvl w:val="1"/>
          <w:numId w:val="2"/>
        </w:numPr>
        <w:tabs>
          <w:tab w:val="left" w:pos="822"/>
        </w:tabs>
        <w:spacing w:before="126" w:line="360" w:lineRule="auto"/>
        <w:ind w:left="473" w:right="384" w:firstLine="0"/>
        <w:jc w:val="both"/>
        <w:rPr>
          <w:rFonts w:ascii="Faustina" w:hAnsi="Faustina"/>
        </w:rPr>
      </w:pPr>
      <w:r w:rsidRPr="00594590">
        <w:rPr>
          <w:rFonts w:ascii="Faustina" w:hAnsi="Faustina"/>
        </w:rPr>
        <w:t>la mobilità degli studenti secondo una programmazione che specifichi il numero di studenti, le modalità anche finanziarie dell'iscrizione temporanea, l'eventuale attribuzione di borse di studio, la garanzia dell'attribuzione, del trasferimento e del riconoscimento dei crediti</w:t>
      </w:r>
      <w:r w:rsidRPr="00594590">
        <w:rPr>
          <w:rFonts w:ascii="Faustina" w:hAnsi="Faustina"/>
          <w:spacing w:val="-11"/>
        </w:rPr>
        <w:t xml:space="preserve"> </w:t>
      </w:r>
      <w:r w:rsidRPr="00594590">
        <w:rPr>
          <w:rFonts w:ascii="Faustina" w:hAnsi="Faustina"/>
        </w:rPr>
        <w:t>accademici;</w:t>
      </w:r>
    </w:p>
    <w:p w14:paraId="0188C5FA" w14:textId="77777777" w:rsidR="00AB4B2D" w:rsidRPr="00594590" w:rsidRDefault="00DA45EB">
      <w:pPr>
        <w:pStyle w:val="Prrafodelista"/>
        <w:numPr>
          <w:ilvl w:val="1"/>
          <w:numId w:val="2"/>
        </w:numPr>
        <w:tabs>
          <w:tab w:val="left" w:pos="822"/>
        </w:tabs>
        <w:spacing w:before="2"/>
        <w:ind w:left="821" w:hanging="349"/>
        <w:jc w:val="both"/>
        <w:rPr>
          <w:rFonts w:ascii="Faustina" w:hAnsi="Faustina"/>
        </w:rPr>
      </w:pPr>
      <w:r w:rsidRPr="00594590">
        <w:rPr>
          <w:rFonts w:ascii="Faustina" w:hAnsi="Faustina"/>
        </w:rPr>
        <w:t>la mobilità di docenti nell’ambito di progetti formativi</w:t>
      </w:r>
      <w:r w:rsidRPr="00594590">
        <w:rPr>
          <w:rFonts w:ascii="Faustina" w:hAnsi="Faustina"/>
          <w:spacing w:val="-6"/>
        </w:rPr>
        <w:t xml:space="preserve"> </w:t>
      </w:r>
      <w:r w:rsidRPr="00594590">
        <w:rPr>
          <w:rFonts w:ascii="Faustina" w:hAnsi="Faustina"/>
        </w:rPr>
        <w:t>concordati.</w:t>
      </w:r>
    </w:p>
    <w:p w14:paraId="771FC64F" w14:textId="77777777" w:rsidR="00AB4B2D" w:rsidRPr="00594590" w:rsidRDefault="00AB4B2D">
      <w:pPr>
        <w:jc w:val="both"/>
        <w:rPr>
          <w:rFonts w:ascii="Faustina" w:hAnsi="Faustina"/>
        </w:rPr>
        <w:sectPr w:rsidR="00AB4B2D" w:rsidRPr="00594590">
          <w:type w:val="continuous"/>
          <w:pgSz w:w="11900" w:h="16840"/>
          <w:pgMar w:top="1200" w:right="600" w:bottom="280" w:left="1020" w:header="720" w:footer="720" w:gutter="0"/>
          <w:cols w:space="720"/>
        </w:sectPr>
      </w:pPr>
    </w:p>
    <w:p w14:paraId="1907B146" w14:textId="77777777" w:rsidR="00AB4B2D" w:rsidRPr="00594590" w:rsidRDefault="00DA45EB">
      <w:pPr>
        <w:pStyle w:val="Prrafodelista"/>
        <w:numPr>
          <w:ilvl w:val="0"/>
          <w:numId w:val="2"/>
        </w:numPr>
        <w:tabs>
          <w:tab w:val="left" w:pos="474"/>
        </w:tabs>
        <w:spacing w:before="75"/>
        <w:ind w:hanging="362"/>
        <w:rPr>
          <w:rFonts w:ascii="Faustina" w:hAnsi="Faustina"/>
        </w:rPr>
      </w:pPr>
      <w:r w:rsidRPr="00594590">
        <w:rPr>
          <w:rFonts w:ascii="Faustina" w:hAnsi="Faustina"/>
        </w:rPr>
        <w:lastRenderedPageBreak/>
        <w:t xml:space="preserve">La </w:t>
      </w:r>
      <w:r w:rsidRPr="00594590">
        <w:rPr>
          <w:rFonts w:ascii="Faustina" w:hAnsi="Faustina"/>
          <w:b/>
        </w:rPr>
        <w:t>partecipazione ad azioni comuni,</w:t>
      </w:r>
      <w:r w:rsidRPr="00594590">
        <w:rPr>
          <w:rFonts w:ascii="Faustina" w:hAnsi="Faustina"/>
          <w:b/>
          <w:spacing w:val="-5"/>
        </w:rPr>
        <w:t xml:space="preserve"> </w:t>
      </w:r>
      <w:r w:rsidRPr="00594590">
        <w:rPr>
          <w:rFonts w:ascii="Faustina" w:hAnsi="Faustina"/>
        </w:rPr>
        <w:t>quali:</w:t>
      </w:r>
    </w:p>
    <w:p w14:paraId="57289116" w14:textId="77777777" w:rsidR="00AB4B2D" w:rsidRPr="00594590" w:rsidRDefault="00DA45EB">
      <w:pPr>
        <w:pStyle w:val="Prrafodelista"/>
        <w:numPr>
          <w:ilvl w:val="1"/>
          <w:numId w:val="2"/>
        </w:numPr>
        <w:tabs>
          <w:tab w:val="left" w:pos="805"/>
        </w:tabs>
        <w:spacing w:before="127"/>
        <w:ind w:left="804" w:hanging="332"/>
        <w:rPr>
          <w:rFonts w:ascii="Faustina" w:hAnsi="Faustina"/>
        </w:rPr>
      </w:pPr>
      <w:r w:rsidRPr="00594590">
        <w:rPr>
          <w:rFonts w:ascii="Faustina" w:hAnsi="Faustina"/>
        </w:rPr>
        <w:t>programmi promossi dalla Commissione Europea o da altri enti e</w:t>
      </w:r>
      <w:r w:rsidRPr="00594590">
        <w:rPr>
          <w:rFonts w:ascii="Faustina" w:hAnsi="Faustina"/>
          <w:spacing w:val="-6"/>
        </w:rPr>
        <w:t xml:space="preserve"> </w:t>
      </w:r>
      <w:r w:rsidRPr="00594590">
        <w:rPr>
          <w:rFonts w:ascii="Faustina" w:hAnsi="Faustina"/>
        </w:rPr>
        <w:t>fondazioni;</w:t>
      </w:r>
    </w:p>
    <w:p w14:paraId="4A52DDD8" w14:textId="77777777" w:rsidR="00AB4B2D" w:rsidRPr="00594590" w:rsidRDefault="00DA45EB">
      <w:pPr>
        <w:pStyle w:val="Prrafodelista"/>
        <w:numPr>
          <w:ilvl w:val="1"/>
          <w:numId w:val="2"/>
        </w:numPr>
        <w:tabs>
          <w:tab w:val="left" w:pos="807"/>
        </w:tabs>
        <w:spacing w:before="126" w:line="360" w:lineRule="auto"/>
        <w:ind w:left="473" w:right="389" w:firstLine="0"/>
        <w:rPr>
          <w:rFonts w:ascii="Faustina" w:hAnsi="Faustina"/>
        </w:rPr>
      </w:pPr>
      <w:r w:rsidRPr="00594590">
        <w:rPr>
          <w:rFonts w:ascii="Faustina" w:hAnsi="Faustina"/>
        </w:rPr>
        <w:t xml:space="preserve">proposte volte all'acquisizione di risorse finanziarie per la realizzazione di strutture e per lo sviluppo </w:t>
      </w:r>
      <w:r w:rsidRPr="00594590">
        <w:rPr>
          <w:rFonts w:ascii="Faustina" w:hAnsi="Faustina"/>
          <w:spacing w:val="-3"/>
        </w:rPr>
        <w:t xml:space="preserve">di </w:t>
      </w:r>
      <w:r w:rsidRPr="00594590">
        <w:rPr>
          <w:rFonts w:ascii="Faustina" w:hAnsi="Faustina"/>
        </w:rPr>
        <w:t>progetti di ricerca e/o</w:t>
      </w:r>
      <w:r w:rsidRPr="00594590">
        <w:rPr>
          <w:rFonts w:ascii="Faustina" w:hAnsi="Faustina"/>
          <w:spacing w:val="-1"/>
        </w:rPr>
        <w:t xml:space="preserve"> </w:t>
      </w:r>
      <w:r w:rsidRPr="00594590">
        <w:rPr>
          <w:rFonts w:ascii="Faustina" w:hAnsi="Faustina"/>
        </w:rPr>
        <w:t>formazione;</w:t>
      </w:r>
    </w:p>
    <w:p w14:paraId="6815940A" w14:textId="77777777" w:rsidR="00AB4B2D" w:rsidRPr="00594590" w:rsidRDefault="00DA45EB">
      <w:pPr>
        <w:pStyle w:val="Prrafodelista"/>
        <w:numPr>
          <w:ilvl w:val="1"/>
          <w:numId w:val="2"/>
        </w:numPr>
        <w:tabs>
          <w:tab w:val="left" w:pos="805"/>
        </w:tabs>
        <w:spacing w:line="252" w:lineRule="exact"/>
        <w:ind w:left="804" w:hanging="332"/>
        <w:rPr>
          <w:rFonts w:ascii="Faustina" w:hAnsi="Faustina"/>
        </w:rPr>
      </w:pPr>
      <w:r w:rsidRPr="00594590">
        <w:rPr>
          <w:rFonts w:ascii="Faustina" w:hAnsi="Faustina"/>
        </w:rPr>
        <w:t>elaborazione di percorsi formativi comuni con l'obiettivo del rilascio di doppi titoli o titoli</w:t>
      </w:r>
      <w:r w:rsidRPr="00594590">
        <w:rPr>
          <w:rFonts w:ascii="Faustina" w:hAnsi="Faustina"/>
          <w:spacing w:val="-23"/>
        </w:rPr>
        <w:t xml:space="preserve"> </w:t>
      </w:r>
      <w:r w:rsidRPr="00594590">
        <w:rPr>
          <w:rFonts w:ascii="Faustina" w:hAnsi="Faustina"/>
        </w:rPr>
        <w:t>congiunti.</w:t>
      </w:r>
    </w:p>
    <w:p w14:paraId="1EDD250B" w14:textId="77777777" w:rsidR="00AB4B2D" w:rsidRPr="00594590" w:rsidRDefault="00AB4B2D">
      <w:pPr>
        <w:pStyle w:val="Textoindependiente"/>
        <w:rPr>
          <w:rFonts w:ascii="Faustina" w:hAnsi="Faustina"/>
        </w:rPr>
      </w:pPr>
    </w:p>
    <w:p w14:paraId="24E2CF92" w14:textId="77777777" w:rsidR="00AB4B2D" w:rsidRPr="00594590" w:rsidRDefault="00AB4B2D">
      <w:pPr>
        <w:pStyle w:val="Textoindependiente"/>
        <w:spacing w:before="2"/>
        <w:rPr>
          <w:rFonts w:ascii="Faustina" w:hAnsi="Faustina"/>
        </w:rPr>
      </w:pPr>
    </w:p>
    <w:p w14:paraId="2C41CCD6" w14:textId="77777777" w:rsidR="00AB4B2D" w:rsidRPr="00594590" w:rsidRDefault="00DA45EB">
      <w:pPr>
        <w:pStyle w:val="Textoindependiente"/>
        <w:spacing w:line="360" w:lineRule="auto"/>
        <w:ind w:left="112" w:right="383" w:firstLine="360"/>
        <w:jc w:val="both"/>
        <w:rPr>
          <w:rFonts w:ascii="Faustina" w:hAnsi="Faustina"/>
        </w:rPr>
      </w:pPr>
      <w:r w:rsidRPr="00594590">
        <w:rPr>
          <w:rFonts w:ascii="Faustina" w:hAnsi="Faustina"/>
        </w:rPr>
        <w:t>La presente convenzione è valida per un periodo di 10 (dieci) anni</w:t>
      </w:r>
      <w:r w:rsidRPr="00594590">
        <w:rPr>
          <w:rFonts w:ascii="Faustina" w:hAnsi="Faustina"/>
          <w:b/>
        </w:rPr>
        <w:t xml:space="preserve">, </w:t>
      </w:r>
      <w:r w:rsidRPr="00594590">
        <w:rPr>
          <w:rFonts w:ascii="Faustina" w:hAnsi="Faustina"/>
        </w:rPr>
        <w:t>a partire dalla data della firma di entrambe le parti. L’eventuale rinnovo o disdetta da parte di una delle università dovrà essere comunicata per iscritto prima della scadenza.</w:t>
      </w:r>
    </w:p>
    <w:p w14:paraId="735BFB71" w14:textId="77777777" w:rsidR="00AB4B2D" w:rsidRPr="00594590" w:rsidRDefault="00AB4B2D">
      <w:pPr>
        <w:pStyle w:val="Textoindependiente"/>
        <w:spacing w:before="10"/>
        <w:rPr>
          <w:rFonts w:ascii="Faustina" w:hAnsi="Faustina"/>
        </w:rPr>
      </w:pPr>
    </w:p>
    <w:p w14:paraId="2ACA05C1" w14:textId="77777777" w:rsidR="00AB4B2D" w:rsidRPr="00594590" w:rsidRDefault="00DA45EB">
      <w:pPr>
        <w:pStyle w:val="Textoindependiente"/>
        <w:spacing w:line="360" w:lineRule="auto"/>
        <w:ind w:left="112" w:right="380" w:firstLine="360"/>
        <w:jc w:val="both"/>
        <w:rPr>
          <w:rFonts w:ascii="Faustina" w:hAnsi="Faustina"/>
        </w:rPr>
      </w:pPr>
      <w:r w:rsidRPr="00594590">
        <w:rPr>
          <w:rFonts w:ascii="Faustina" w:hAnsi="Faustina"/>
        </w:rPr>
        <w:t>I termini e le condizioni di questo accordo, nonché dei protocolli esecutivi ad esso collegati, devono essere conformi alle leggi e agli statuti che governano le rispettive istituzioni. Le parti quindi non saranno obbligate a rispettare gli impegni contenuti nei protocolli esecutivi che eventualmente contravvenissero a questo principio. La stipula del presente accordo non comporta l’assunzione di alcun onere finanziario da parte delle Università.</w:t>
      </w:r>
    </w:p>
    <w:p w14:paraId="234B7F94" w14:textId="77777777" w:rsidR="00AB4B2D" w:rsidRPr="00594590" w:rsidRDefault="00AB4B2D">
      <w:pPr>
        <w:pStyle w:val="Textoindependiente"/>
        <w:spacing w:before="2"/>
        <w:rPr>
          <w:rFonts w:ascii="Faustina" w:hAnsi="Faustina"/>
        </w:rPr>
      </w:pPr>
    </w:p>
    <w:p w14:paraId="226A08AA" w14:textId="77777777" w:rsidR="00AB4B2D" w:rsidRPr="00594590" w:rsidRDefault="00DA45EB">
      <w:pPr>
        <w:pStyle w:val="Textoindependiente"/>
        <w:ind w:left="473"/>
        <w:rPr>
          <w:rFonts w:ascii="Faustina" w:hAnsi="Faustina"/>
        </w:rPr>
      </w:pPr>
      <w:r w:rsidRPr="00594590">
        <w:rPr>
          <w:rFonts w:ascii="Faustina" w:hAnsi="Faustina"/>
        </w:rPr>
        <w:t>Nell’attuazione di questo accordo le parti applicheranno il divieto di ogni tipologia di discriminazione.</w:t>
      </w:r>
    </w:p>
    <w:p w14:paraId="58DB2890" w14:textId="77777777" w:rsidR="00AB4B2D" w:rsidRPr="00594590" w:rsidRDefault="00AB4B2D">
      <w:pPr>
        <w:pStyle w:val="Textoindependiente"/>
        <w:rPr>
          <w:rFonts w:ascii="Faustina" w:hAnsi="Faustina"/>
        </w:rPr>
      </w:pPr>
    </w:p>
    <w:p w14:paraId="6AB00F1A" w14:textId="77777777" w:rsidR="00AB4B2D" w:rsidRPr="00594590" w:rsidRDefault="00AB4B2D">
      <w:pPr>
        <w:pStyle w:val="Textoindependiente"/>
        <w:spacing w:before="11"/>
        <w:rPr>
          <w:rFonts w:ascii="Faustina" w:hAnsi="Faustina"/>
        </w:rPr>
      </w:pPr>
    </w:p>
    <w:p w14:paraId="7F403CC5" w14:textId="77777777" w:rsidR="00AB4B2D" w:rsidRPr="00594590" w:rsidRDefault="00DA45EB">
      <w:pPr>
        <w:pStyle w:val="Textoindependiente"/>
        <w:spacing w:line="360" w:lineRule="auto"/>
        <w:ind w:left="112" w:right="386" w:firstLine="360"/>
        <w:jc w:val="both"/>
        <w:rPr>
          <w:rFonts w:ascii="Faustina" w:hAnsi="Faustina"/>
        </w:rPr>
      </w:pPr>
      <w:r w:rsidRPr="00594590">
        <w:rPr>
          <w:rFonts w:ascii="Faustina" w:hAnsi="Faustina"/>
        </w:rPr>
        <w:t>Qualsiasi comunicazione o richiesta fornita o fatta da un'istituzione all'altra ai sensi del presente memorandum d'intesa deve essere redatta per iscritto in lingua inglese e deve essere indirizzata all'ufficio competente designato per iscritto di seguito:</w:t>
      </w:r>
    </w:p>
    <w:p w14:paraId="5E685A16" w14:textId="77777777" w:rsidR="00AB4B2D" w:rsidRPr="00594590" w:rsidRDefault="00AB4B2D">
      <w:pPr>
        <w:pStyle w:val="Textoindependiente"/>
        <w:spacing w:before="11"/>
        <w:rPr>
          <w:rFonts w:ascii="Faustina" w:hAnsi="Faustina"/>
        </w:rPr>
      </w:pPr>
    </w:p>
    <w:p w14:paraId="6454D608" w14:textId="77777777" w:rsidR="00AB4B2D" w:rsidRPr="00594590" w:rsidRDefault="00DA45EB">
      <w:pPr>
        <w:pStyle w:val="Textoindependiente"/>
        <w:ind w:left="473"/>
        <w:rPr>
          <w:rFonts w:ascii="Faustina" w:hAnsi="Faustina"/>
        </w:rPr>
      </w:pPr>
      <w:r w:rsidRPr="00594590">
        <w:rPr>
          <w:rFonts w:ascii="Faustina" w:hAnsi="Faustina"/>
        </w:rPr>
        <w:t>UNIVERSITÀ DEGLI STUDI ROMA TRE</w:t>
      </w:r>
    </w:p>
    <w:p w14:paraId="25A3DB28" w14:textId="77777777" w:rsidR="00AB4B2D" w:rsidRPr="00594590" w:rsidRDefault="00DA45EB">
      <w:pPr>
        <w:pStyle w:val="Textoindependiente"/>
        <w:spacing w:before="126" w:line="360" w:lineRule="auto"/>
        <w:ind w:left="473" w:right="1405"/>
        <w:rPr>
          <w:rFonts w:ascii="Faustina" w:hAnsi="Faustina"/>
        </w:rPr>
      </w:pPr>
      <w:r w:rsidRPr="00594590">
        <w:rPr>
          <w:rFonts w:ascii="Faustina" w:hAnsi="Faustina"/>
        </w:rPr>
        <w:t>Referente: Prof.ssa Camilla Cattarulla – Dipartimento di Lingue Letterature e Culture Straniere Indirizzo: Via del Valco di San Paolo 19</w:t>
      </w:r>
    </w:p>
    <w:p w14:paraId="1A1B56BD" w14:textId="77777777" w:rsidR="00AB4B2D" w:rsidRPr="00594590" w:rsidRDefault="00DA45EB">
      <w:pPr>
        <w:pStyle w:val="Textoindependiente"/>
        <w:spacing w:before="2"/>
        <w:ind w:left="473"/>
        <w:rPr>
          <w:rFonts w:ascii="Faustina" w:hAnsi="Faustina"/>
        </w:rPr>
      </w:pPr>
      <w:r w:rsidRPr="00594590">
        <w:rPr>
          <w:rFonts w:ascii="Faustina" w:hAnsi="Faustina"/>
        </w:rPr>
        <w:t>Tel.: (+39) 0657338651</w:t>
      </w:r>
    </w:p>
    <w:p w14:paraId="25DB55E5" w14:textId="77777777" w:rsidR="00AB4B2D" w:rsidRPr="00594590" w:rsidRDefault="00DA45EB">
      <w:pPr>
        <w:pStyle w:val="Textoindependiente"/>
        <w:spacing w:before="126"/>
        <w:ind w:left="473"/>
        <w:rPr>
          <w:rFonts w:ascii="Faustina" w:hAnsi="Faustina"/>
        </w:rPr>
      </w:pPr>
      <w:r w:rsidRPr="00594590">
        <w:rPr>
          <w:rFonts w:ascii="Faustina" w:hAnsi="Faustina"/>
        </w:rPr>
        <w:t xml:space="preserve">E-mail: </w:t>
      </w:r>
      <w:hyperlink r:id="rId7">
        <w:r w:rsidRPr="00594590">
          <w:rPr>
            <w:rFonts w:ascii="Faustina" w:hAnsi="Faustina"/>
          </w:rPr>
          <w:t>camilla.cattarulla@uniroma3.it</w:t>
        </w:r>
      </w:hyperlink>
    </w:p>
    <w:p w14:paraId="6A7B05BC" w14:textId="77777777" w:rsidR="00AB4B2D" w:rsidRPr="00594590" w:rsidRDefault="00AB4B2D">
      <w:pPr>
        <w:pStyle w:val="Textoindependiente"/>
        <w:rPr>
          <w:rFonts w:ascii="Faustina" w:hAnsi="Faustina"/>
        </w:rPr>
      </w:pPr>
    </w:p>
    <w:p w14:paraId="0C97EB72" w14:textId="77777777" w:rsidR="00AB4B2D" w:rsidRPr="00594590" w:rsidRDefault="00AB4B2D">
      <w:pPr>
        <w:pStyle w:val="Textoindependiente"/>
        <w:spacing w:before="11"/>
        <w:rPr>
          <w:rFonts w:ascii="Faustina" w:hAnsi="Faustina"/>
        </w:rPr>
      </w:pPr>
    </w:p>
    <w:p w14:paraId="3B302857" w14:textId="77777777" w:rsidR="00AB4B2D" w:rsidRPr="00594590" w:rsidRDefault="00DA45EB">
      <w:pPr>
        <w:pStyle w:val="Textoindependiente"/>
        <w:ind w:left="473"/>
        <w:rPr>
          <w:rFonts w:ascii="Faustina" w:hAnsi="Faustina"/>
        </w:rPr>
      </w:pPr>
      <w:r w:rsidRPr="00594590">
        <w:rPr>
          <w:rFonts w:ascii="Faustina" w:hAnsi="Faustina"/>
        </w:rPr>
        <w:t>UNIVERSIDAD NACIONAL DE GENERAL SAN MARTÍN REFERENTE</w:t>
      </w:r>
    </w:p>
    <w:p w14:paraId="418866B9" w14:textId="77777777" w:rsidR="00AB4B2D" w:rsidRPr="00594590" w:rsidRDefault="00DA45EB">
      <w:pPr>
        <w:pStyle w:val="Textoindependiente"/>
        <w:spacing w:before="126"/>
        <w:ind w:left="473"/>
        <w:rPr>
          <w:rFonts w:ascii="Faustina" w:hAnsi="Faustina"/>
        </w:rPr>
      </w:pPr>
      <w:r w:rsidRPr="00594590">
        <w:rPr>
          <w:rFonts w:ascii="Faustina" w:hAnsi="Faustina"/>
        </w:rPr>
        <w:t>Referente: Valeria Pattacini – Secretaria de Internacionalización y Cooperación Internacional</w:t>
      </w:r>
    </w:p>
    <w:p w14:paraId="28D9AE3C" w14:textId="77777777" w:rsidR="00AB4B2D" w:rsidRPr="00594590" w:rsidRDefault="00DA45EB">
      <w:pPr>
        <w:pStyle w:val="Textoindependiente"/>
        <w:spacing w:before="126"/>
        <w:ind w:left="473"/>
        <w:rPr>
          <w:rFonts w:ascii="Faustina" w:hAnsi="Faustina"/>
        </w:rPr>
      </w:pPr>
      <w:r w:rsidRPr="00594590">
        <w:rPr>
          <w:rFonts w:ascii="Faustina" w:hAnsi="Faustina"/>
        </w:rPr>
        <w:t>Indirizzo: 25 de mayo 1407, San Martin, Buenos Aires CP 1650</w:t>
      </w:r>
    </w:p>
    <w:p w14:paraId="41FE0445" w14:textId="77777777" w:rsidR="00AB4B2D" w:rsidRPr="00594590" w:rsidRDefault="00DA45EB">
      <w:pPr>
        <w:pStyle w:val="Textoindependiente"/>
        <w:spacing w:before="127"/>
        <w:ind w:left="473"/>
        <w:rPr>
          <w:rFonts w:ascii="Faustina" w:hAnsi="Faustina"/>
        </w:rPr>
      </w:pPr>
      <w:r w:rsidRPr="00594590">
        <w:rPr>
          <w:rFonts w:ascii="Faustina" w:hAnsi="Faustina"/>
        </w:rPr>
        <w:t>Tel.: (+54) 11-4006-1500</w:t>
      </w:r>
    </w:p>
    <w:p w14:paraId="48F6A80D" w14:textId="77777777" w:rsidR="00AB4B2D" w:rsidRPr="00594590" w:rsidRDefault="00DA45EB">
      <w:pPr>
        <w:pStyle w:val="Textoindependiente"/>
        <w:spacing w:before="126"/>
        <w:ind w:left="473"/>
        <w:rPr>
          <w:rFonts w:ascii="Faustina" w:hAnsi="Faustina"/>
        </w:rPr>
      </w:pPr>
      <w:r w:rsidRPr="00594590">
        <w:rPr>
          <w:rFonts w:ascii="Faustina" w:hAnsi="Faustina"/>
        </w:rPr>
        <w:t xml:space="preserve">E-mail: </w:t>
      </w:r>
      <w:hyperlink r:id="rId8">
        <w:r w:rsidRPr="00594590">
          <w:rPr>
            <w:rFonts w:ascii="Faustina" w:hAnsi="Faustina"/>
          </w:rPr>
          <w:t>vpattacini@unsam.edu.ar</w:t>
        </w:r>
      </w:hyperlink>
    </w:p>
    <w:p w14:paraId="3999E486" w14:textId="77777777" w:rsidR="00AB4B2D" w:rsidRPr="00594590" w:rsidRDefault="00AB4B2D">
      <w:pPr>
        <w:rPr>
          <w:rFonts w:ascii="Faustina" w:hAnsi="Faustina"/>
        </w:rPr>
        <w:sectPr w:rsidR="00AB4B2D" w:rsidRPr="00594590">
          <w:pgSz w:w="11900" w:h="16840"/>
          <w:pgMar w:top="1280" w:right="600" w:bottom="280" w:left="1020" w:header="720" w:footer="720" w:gutter="0"/>
          <w:cols w:space="720"/>
        </w:sectPr>
      </w:pPr>
    </w:p>
    <w:p w14:paraId="5FE0AE70" w14:textId="77777777" w:rsidR="00AB4B2D" w:rsidRPr="00594590" w:rsidRDefault="00DA45EB">
      <w:pPr>
        <w:pStyle w:val="Textoindependiente"/>
        <w:spacing w:before="75" w:line="360" w:lineRule="auto"/>
        <w:ind w:left="112" w:right="380" w:firstLine="360"/>
        <w:jc w:val="both"/>
        <w:rPr>
          <w:rFonts w:ascii="Faustina" w:hAnsi="Faustina"/>
        </w:rPr>
      </w:pPr>
      <w:r w:rsidRPr="00594590">
        <w:rPr>
          <w:rFonts w:ascii="Faustina" w:hAnsi="Faustina"/>
        </w:rPr>
        <w:lastRenderedPageBreak/>
        <w:t>La presente convenzione è redatta in quattro copie, due in lingua italiana e due in lingua spagnola, ognuna delle quali è da considerarsi autentica. Ciascuna Istituzione conserverà un esemplare per ciascuna lingua. Tutte le divergenze d'interpretazione saranno regolate da mutuo consenso.</w:t>
      </w:r>
    </w:p>
    <w:p w14:paraId="4990DCA6" w14:textId="77777777" w:rsidR="00AB4B2D" w:rsidRPr="00594590" w:rsidRDefault="00AB4B2D">
      <w:pPr>
        <w:pStyle w:val="Textoindependiente"/>
        <w:rPr>
          <w:rFonts w:ascii="Faustina" w:hAnsi="Faustina"/>
        </w:rPr>
      </w:pPr>
    </w:p>
    <w:p w14:paraId="556D9D9A" w14:textId="77777777" w:rsidR="00AB4B2D" w:rsidRPr="00594590" w:rsidRDefault="00AB4B2D">
      <w:pPr>
        <w:pStyle w:val="Textoindependiente"/>
        <w:rPr>
          <w:rFonts w:ascii="Faustina" w:hAnsi="Faustina"/>
        </w:rPr>
      </w:pPr>
    </w:p>
    <w:p w14:paraId="6943F9DB" w14:textId="77777777" w:rsidR="00AB4B2D" w:rsidRPr="00594590" w:rsidRDefault="00AB4B2D">
      <w:pPr>
        <w:pStyle w:val="Textoindependiente"/>
        <w:spacing w:before="8"/>
        <w:rPr>
          <w:rFonts w:ascii="Faustina" w:hAnsi="Faustina"/>
        </w:rPr>
      </w:pPr>
    </w:p>
    <w:tbl>
      <w:tblPr>
        <w:tblStyle w:val="TableNormal"/>
        <w:tblW w:w="0" w:type="auto"/>
        <w:tblInd w:w="691" w:type="dxa"/>
        <w:tblLayout w:type="fixed"/>
        <w:tblLook w:val="01E0" w:firstRow="1" w:lastRow="1" w:firstColumn="1" w:lastColumn="1" w:noHBand="0" w:noVBand="0"/>
      </w:tblPr>
      <w:tblGrid>
        <w:gridCol w:w="3954"/>
        <w:gridCol w:w="5139"/>
      </w:tblGrid>
      <w:tr w:rsidR="00AB4B2D" w:rsidRPr="00594590" w14:paraId="750E9407" w14:textId="77777777">
        <w:trPr>
          <w:trHeight w:val="693"/>
        </w:trPr>
        <w:tc>
          <w:tcPr>
            <w:tcW w:w="3954" w:type="dxa"/>
          </w:tcPr>
          <w:p w14:paraId="6FD52963" w14:textId="77777777" w:rsidR="00AB4B2D" w:rsidRPr="00594590" w:rsidRDefault="00DA45EB">
            <w:pPr>
              <w:pStyle w:val="TableParagraph"/>
              <w:spacing w:line="244" w:lineRule="exact"/>
              <w:ind w:left="182" w:right="457"/>
              <w:jc w:val="center"/>
              <w:rPr>
                <w:rFonts w:ascii="Faustina" w:hAnsi="Faustina"/>
              </w:rPr>
            </w:pPr>
            <w:r w:rsidRPr="00594590">
              <w:rPr>
                <w:rFonts w:ascii="Faustina" w:hAnsi="Faustina"/>
              </w:rPr>
              <w:t>Il Rettore</w:t>
            </w:r>
          </w:p>
          <w:p w14:paraId="5FA1AB35" w14:textId="77777777" w:rsidR="00AB4B2D" w:rsidRPr="00594590" w:rsidRDefault="00DA45EB">
            <w:pPr>
              <w:pStyle w:val="TableParagraph"/>
              <w:spacing w:before="128"/>
              <w:ind w:left="182" w:right="457"/>
              <w:jc w:val="center"/>
              <w:rPr>
                <w:rFonts w:ascii="Faustina" w:hAnsi="Faustina"/>
              </w:rPr>
            </w:pPr>
            <w:r w:rsidRPr="00594590">
              <w:rPr>
                <w:rFonts w:ascii="Faustina" w:hAnsi="Faustina"/>
              </w:rPr>
              <w:t>dell’Università degli Studi Roma Tre</w:t>
            </w:r>
          </w:p>
        </w:tc>
        <w:tc>
          <w:tcPr>
            <w:tcW w:w="5139" w:type="dxa"/>
          </w:tcPr>
          <w:p w14:paraId="5831EDFD" w14:textId="77777777" w:rsidR="00AB4B2D" w:rsidRPr="00594590" w:rsidRDefault="00DA45EB">
            <w:pPr>
              <w:pStyle w:val="TableParagraph"/>
              <w:spacing w:line="244" w:lineRule="exact"/>
              <w:ind w:left="452" w:right="182"/>
              <w:jc w:val="center"/>
              <w:rPr>
                <w:rFonts w:ascii="Faustina" w:hAnsi="Faustina"/>
              </w:rPr>
            </w:pPr>
            <w:r w:rsidRPr="00594590">
              <w:rPr>
                <w:rFonts w:ascii="Faustina" w:hAnsi="Faustina"/>
              </w:rPr>
              <w:t>Il Rettore</w:t>
            </w:r>
          </w:p>
          <w:p w14:paraId="0E83E5AB" w14:textId="77777777" w:rsidR="00AB4B2D" w:rsidRPr="00594590" w:rsidRDefault="00DA45EB">
            <w:pPr>
              <w:pStyle w:val="TableParagraph"/>
              <w:spacing w:before="128"/>
              <w:ind w:left="456" w:right="182"/>
              <w:jc w:val="center"/>
              <w:rPr>
                <w:rFonts w:ascii="Faustina" w:hAnsi="Faustina"/>
              </w:rPr>
            </w:pPr>
            <w:r w:rsidRPr="00594590">
              <w:rPr>
                <w:rFonts w:ascii="Faustina" w:hAnsi="Faustina"/>
              </w:rPr>
              <w:t>della Universidad Nacional de General San Martín</w:t>
            </w:r>
          </w:p>
        </w:tc>
      </w:tr>
      <w:tr w:rsidR="00AB4B2D" w:rsidRPr="00594590" w14:paraId="1490E45C" w14:textId="77777777">
        <w:trPr>
          <w:trHeight w:val="568"/>
        </w:trPr>
        <w:tc>
          <w:tcPr>
            <w:tcW w:w="3954" w:type="dxa"/>
          </w:tcPr>
          <w:p w14:paraId="4B51D89D" w14:textId="77777777" w:rsidR="00AB4B2D" w:rsidRPr="00594590" w:rsidRDefault="00DA45EB">
            <w:pPr>
              <w:pStyle w:val="TableParagraph"/>
              <w:spacing w:before="58"/>
              <w:ind w:left="182" w:right="457"/>
              <w:jc w:val="center"/>
              <w:rPr>
                <w:rFonts w:ascii="Faustina" w:hAnsi="Faustina"/>
              </w:rPr>
            </w:pPr>
            <w:r w:rsidRPr="00594590">
              <w:rPr>
                <w:rFonts w:ascii="Faustina" w:hAnsi="Faustina"/>
              </w:rPr>
              <w:t>Prof. Massimiliano Fiorucci</w:t>
            </w:r>
          </w:p>
        </w:tc>
        <w:tc>
          <w:tcPr>
            <w:tcW w:w="5139" w:type="dxa"/>
          </w:tcPr>
          <w:p w14:paraId="1DEFD37B" w14:textId="77777777" w:rsidR="00AB4B2D" w:rsidRPr="00594590" w:rsidRDefault="00DA45EB">
            <w:pPr>
              <w:pStyle w:val="TableParagraph"/>
              <w:spacing w:before="58"/>
              <w:ind w:right="1573"/>
              <w:jc w:val="right"/>
              <w:rPr>
                <w:rFonts w:ascii="Faustina" w:hAnsi="Faustina"/>
              </w:rPr>
            </w:pPr>
            <w:r w:rsidRPr="00594590">
              <w:rPr>
                <w:rFonts w:ascii="Faustina" w:hAnsi="Faustina"/>
              </w:rPr>
              <w:t>Cdor. Carlos Greco</w:t>
            </w:r>
          </w:p>
        </w:tc>
      </w:tr>
      <w:tr w:rsidR="00AB4B2D" w:rsidRPr="00594590" w14:paraId="06FF2B01" w14:textId="77777777">
        <w:trPr>
          <w:trHeight w:val="501"/>
        </w:trPr>
        <w:tc>
          <w:tcPr>
            <w:tcW w:w="3954" w:type="dxa"/>
          </w:tcPr>
          <w:p w14:paraId="15956CA0" w14:textId="77777777" w:rsidR="00AB4B2D" w:rsidRPr="00594590" w:rsidRDefault="00AB4B2D">
            <w:pPr>
              <w:pStyle w:val="TableParagraph"/>
              <w:spacing w:before="6"/>
              <w:rPr>
                <w:rFonts w:ascii="Faustina" w:hAnsi="Faustina"/>
              </w:rPr>
            </w:pPr>
          </w:p>
          <w:p w14:paraId="2074E961" w14:textId="77777777" w:rsidR="00AB4B2D" w:rsidRPr="00594590" w:rsidRDefault="00DA45EB">
            <w:pPr>
              <w:pStyle w:val="TableParagraph"/>
              <w:spacing w:before="1" w:line="233" w:lineRule="exact"/>
              <w:ind w:left="182" w:right="453"/>
              <w:jc w:val="center"/>
              <w:rPr>
                <w:rFonts w:ascii="Faustina" w:hAnsi="Faustina"/>
              </w:rPr>
            </w:pPr>
            <w:r w:rsidRPr="00594590">
              <w:rPr>
                <w:rFonts w:ascii="Faustina" w:hAnsi="Faustina"/>
              </w:rPr>
              <w:t>Roma, …………</w:t>
            </w:r>
          </w:p>
        </w:tc>
        <w:tc>
          <w:tcPr>
            <w:tcW w:w="5139" w:type="dxa"/>
          </w:tcPr>
          <w:p w14:paraId="4029EB01" w14:textId="77777777" w:rsidR="00AB4B2D" w:rsidRPr="00594590" w:rsidRDefault="00AB4B2D">
            <w:pPr>
              <w:pStyle w:val="TableParagraph"/>
              <w:spacing w:before="6"/>
              <w:rPr>
                <w:rFonts w:ascii="Faustina" w:hAnsi="Faustina"/>
              </w:rPr>
            </w:pPr>
          </w:p>
          <w:p w14:paraId="23296B1E" w14:textId="77777777" w:rsidR="00AB4B2D" w:rsidRPr="00594590" w:rsidRDefault="00DA45EB">
            <w:pPr>
              <w:pStyle w:val="TableParagraph"/>
              <w:spacing w:before="1" w:line="233" w:lineRule="exact"/>
              <w:ind w:right="1524"/>
              <w:jc w:val="right"/>
              <w:rPr>
                <w:rFonts w:ascii="Faustina" w:hAnsi="Faustina"/>
              </w:rPr>
            </w:pPr>
            <w:r w:rsidRPr="00594590">
              <w:rPr>
                <w:rFonts w:ascii="Faustina" w:hAnsi="Faustina"/>
              </w:rPr>
              <w:t>San Martín,</w:t>
            </w:r>
            <w:r w:rsidRPr="00594590">
              <w:rPr>
                <w:rFonts w:ascii="Faustina" w:hAnsi="Faustina"/>
                <w:spacing w:val="53"/>
              </w:rPr>
              <w:t xml:space="preserve"> </w:t>
            </w:r>
            <w:r w:rsidRPr="00594590">
              <w:rPr>
                <w:rFonts w:ascii="Faustina" w:hAnsi="Faustina"/>
              </w:rPr>
              <w:t>………</w:t>
            </w:r>
          </w:p>
        </w:tc>
      </w:tr>
    </w:tbl>
    <w:p w14:paraId="06217552" w14:textId="77777777" w:rsidR="00AB4B2D" w:rsidRPr="00594590" w:rsidRDefault="00AB4B2D">
      <w:pPr>
        <w:spacing w:line="233" w:lineRule="exact"/>
        <w:jc w:val="right"/>
        <w:rPr>
          <w:rFonts w:ascii="Faustina" w:hAnsi="Faustina"/>
        </w:rPr>
        <w:sectPr w:rsidR="00AB4B2D" w:rsidRPr="00594590">
          <w:pgSz w:w="11900" w:h="16840"/>
          <w:pgMar w:top="1280" w:right="600" w:bottom="280" w:left="1020" w:header="720" w:footer="720" w:gutter="0"/>
          <w:cols w:space="720"/>
        </w:sectPr>
      </w:pPr>
    </w:p>
    <w:p w14:paraId="4C9E87DB" w14:textId="77777777" w:rsidR="00AB4B2D" w:rsidRPr="00594590" w:rsidRDefault="00DA45EB">
      <w:pPr>
        <w:tabs>
          <w:tab w:val="left" w:pos="6871"/>
        </w:tabs>
        <w:ind w:left="772"/>
        <w:rPr>
          <w:rFonts w:ascii="Faustina" w:hAnsi="Faustina"/>
        </w:rPr>
      </w:pPr>
      <w:r w:rsidRPr="00594590">
        <w:rPr>
          <w:rFonts w:ascii="Faustina" w:hAnsi="Faustina"/>
          <w:noProof/>
        </w:rPr>
        <w:lastRenderedPageBreak/>
        <w:drawing>
          <wp:inline distT="0" distB="0" distL="0" distR="0" wp14:anchorId="5006D881" wp14:editId="31ACBB89">
            <wp:extent cx="1002037" cy="49072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002037" cy="490727"/>
                    </a:xfrm>
                    <a:prstGeom prst="rect">
                      <a:avLst/>
                    </a:prstGeom>
                  </pic:spPr>
                </pic:pic>
              </a:graphicData>
            </a:graphic>
          </wp:inline>
        </w:drawing>
      </w:r>
      <w:r w:rsidRPr="00594590">
        <w:rPr>
          <w:rFonts w:ascii="Faustina" w:hAnsi="Faustina"/>
        </w:rPr>
        <w:tab/>
      </w:r>
      <w:r w:rsidRPr="00594590">
        <w:rPr>
          <w:rFonts w:ascii="Faustina" w:hAnsi="Faustina"/>
          <w:noProof/>
          <w:position w:val="6"/>
        </w:rPr>
        <w:drawing>
          <wp:inline distT="0" distB="0" distL="0" distR="0" wp14:anchorId="4AA3351C" wp14:editId="723951CE">
            <wp:extent cx="1495196" cy="47063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495196" cy="470630"/>
                    </a:xfrm>
                    <a:prstGeom prst="rect">
                      <a:avLst/>
                    </a:prstGeom>
                  </pic:spPr>
                </pic:pic>
              </a:graphicData>
            </a:graphic>
          </wp:inline>
        </w:drawing>
      </w:r>
    </w:p>
    <w:p w14:paraId="78CEB7D1" w14:textId="77777777" w:rsidR="00AB4B2D" w:rsidRPr="00594590" w:rsidRDefault="00AB4B2D">
      <w:pPr>
        <w:pStyle w:val="Textoindependiente"/>
        <w:rPr>
          <w:rFonts w:ascii="Faustina" w:hAnsi="Faustina"/>
        </w:rPr>
      </w:pPr>
    </w:p>
    <w:p w14:paraId="2D6ED645" w14:textId="77777777" w:rsidR="00AB4B2D" w:rsidRPr="00594590" w:rsidRDefault="00AB4B2D">
      <w:pPr>
        <w:pStyle w:val="Textoindependiente"/>
        <w:rPr>
          <w:rFonts w:ascii="Faustina" w:hAnsi="Faustina"/>
        </w:rPr>
      </w:pPr>
    </w:p>
    <w:p w14:paraId="101EECF6" w14:textId="77777777" w:rsidR="00AB4B2D" w:rsidRPr="00594590" w:rsidRDefault="00AB4B2D">
      <w:pPr>
        <w:pStyle w:val="Textoindependiente"/>
        <w:rPr>
          <w:rFonts w:ascii="Faustina" w:hAnsi="Faustina"/>
        </w:rPr>
      </w:pPr>
    </w:p>
    <w:p w14:paraId="0D754F52" w14:textId="77777777" w:rsidR="00AB4B2D" w:rsidRPr="00594590" w:rsidRDefault="00AB4B2D">
      <w:pPr>
        <w:pStyle w:val="Textoindependiente"/>
        <w:rPr>
          <w:rFonts w:ascii="Faustina" w:hAnsi="Faustina"/>
        </w:rPr>
      </w:pPr>
    </w:p>
    <w:p w14:paraId="6870A7DF" w14:textId="77777777" w:rsidR="00AB4B2D" w:rsidRPr="00594590" w:rsidRDefault="00AB4B2D">
      <w:pPr>
        <w:pStyle w:val="Textoindependiente"/>
        <w:rPr>
          <w:rFonts w:ascii="Faustina" w:hAnsi="Faustina"/>
        </w:rPr>
      </w:pPr>
    </w:p>
    <w:p w14:paraId="44E500DC" w14:textId="77777777" w:rsidR="00AB4B2D" w:rsidRPr="00594590" w:rsidRDefault="00AB4B2D">
      <w:pPr>
        <w:pStyle w:val="Textoindependiente"/>
        <w:spacing w:before="10"/>
        <w:rPr>
          <w:rFonts w:ascii="Faustina" w:hAnsi="Faustina"/>
        </w:rPr>
      </w:pPr>
    </w:p>
    <w:p w14:paraId="205ED283" w14:textId="77777777" w:rsidR="00AB4B2D" w:rsidRPr="00594590" w:rsidRDefault="00DA45EB" w:rsidP="00594590">
      <w:pPr>
        <w:pStyle w:val="Ttulo1"/>
        <w:spacing w:before="90" w:line="360" w:lineRule="auto"/>
        <w:ind w:left="1517" w:right="1772" w:firstLine="348"/>
        <w:jc w:val="center"/>
        <w:rPr>
          <w:rFonts w:ascii="Faustina" w:hAnsi="Faustina"/>
          <w:sz w:val="22"/>
          <w:szCs w:val="22"/>
        </w:rPr>
      </w:pPr>
      <w:r w:rsidRPr="00594590">
        <w:rPr>
          <w:rFonts w:ascii="Faustina" w:hAnsi="Faustina"/>
          <w:sz w:val="22"/>
          <w:szCs w:val="22"/>
        </w:rPr>
        <w:t>ACUERDO MARCO DE COOPERACION ENTRE LA UNIVERSITÀ DEGLI STUDI ROMA TRE (ITALIA)</w:t>
      </w:r>
    </w:p>
    <w:p w14:paraId="70BEB637" w14:textId="77777777" w:rsidR="00AB4B2D" w:rsidRPr="00594590" w:rsidRDefault="00DA45EB" w:rsidP="00594590">
      <w:pPr>
        <w:spacing w:line="321" w:lineRule="exact"/>
        <w:ind w:left="4901"/>
        <w:jc w:val="center"/>
        <w:rPr>
          <w:rFonts w:ascii="Faustina" w:hAnsi="Faustina"/>
          <w:b/>
        </w:rPr>
      </w:pPr>
      <w:r w:rsidRPr="00594590">
        <w:rPr>
          <w:rFonts w:ascii="Faustina" w:hAnsi="Faustina"/>
          <w:b/>
        </w:rPr>
        <w:t>Y</w:t>
      </w:r>
    </w:p>
    <w:p w14:paraId="5F6158E2" w14:textId="77777777" w:rsidR="00AB4B2D" w:rsidRPr="00594590" w:rsidRDefault="00DA45EB" w:rsidP="00594590">
      <w:pPr>
        <w:pStyle w:val="Ttulo1"/>
        <w:spacing w:before="162"/>
        <w:ind w:left="112"/>
        <w:jc w:val="center"/>
        <w:rPr>
          <w:rFonts w:ascii="Faustina" w:hAnsi="Faustina"/>
          <w:sz w:val="22"/>
          <w:szCs w:val="22"/>
        </w:rPr>
      </w:pPr>
      <w:r w:rsidRPr="00594590">
        <w:rPr>
          <w:rFonts w:ascii="Faustina" w:hAnsi="Faustina"/>
          <w:sz w:val="22"/>
          <w:szCs w:val="22"/>
        </w:rPr>
        <w:t>LA UNIVERSIDAD NACIONAL DE GENERAL SAN MARTÍN (ARGENTINA)</w:t>
      </w:r>
    </w:p>
    <w:p w14:paraId="349BCE83" w14:textId="77777777" w:rsidR="00AB4B2D" w:rsidRPr="00594590" w:rsidRDefault="00AB4B2D">
      <w:pPr>
        <w:pStyle w:val="Textoindependiente"/>
        <w:rPr>
          <w:rFonts w:ascii="Faustina" w:hAnsi="Faustina"/>
          <w:b/>
        </w:rPr>
      </w:pPr>
    </w:p>
    <w:p w14:paraId="584E4D75" w14:textId="77777777" w:rsidR="00AB4B2D" w:rsidRPr="00594590" w:rsidRDefault="00AB4B2D">
      <w:pPr>
        <w:pStyle w:val="Textoindependiente"/>
        <w:rPr>
          <w:rFonts w:ascii="Faustina" w:hAnsi="Faustina"/>
          <w:b/>
        </w:rPr>
      </w:pPr>
    </w:p>
    <w:p w14:paraId="4EFE617D" w14:textId="77777777" w:rsidR="00AB4B2D" w:rsidRPr="00594590" w:rsidRDefault="00AB4B2D">
      <w:pPr>
        <w:pStyle w:val="Textoindependiente"/>
        <w:spacing w:before="2"/>
        <w:rPr>
          <w:rFonts w:ascii="Faustina" w:hAnsi="Faustina"/>
          <w:b/>
        </w:rPr>
      </w:pPr>
    </w:p>
    <w:p w14:paraId="0FEEC60A" w14:textId="77777777" w:rsidR="00AB4B2D" w:rsidRPr="00594590" w:rsidRDefault="00DA45EB">
      <w:pPr>
        <w:pStyle w:val="Textoindependiente"/>
        <w:spacing w:line="360" w:lineRule="auto"/>
        <w:ind w:left="112" w:right="147" w:firstLine="283"/>
        <w:jc w:val="both"/>
        <w:rPr>
          <w:rFonts w:ascii="Faustina" w:hAnsi="Faustina"/>
        </w:rPr>
      </w:pPr>
      <w:r w:rsidRPr="00594590">
        <w:rPr>
          <w:rFonts w:ascii="Faustina" w:hAnsi="Faustina"/>
        </w:rPr>
        <w:t>El Rector de la Università degli Studi Roma Tre, Prof. Massimiliano Fiorucci, y el Rector de la Universidad Nacional de General San Martín Cdor, Carlos Greco, reconocen en las relaciones culturales y científicas entre universidades, un instrumento indispensable para la comprensión recíproca de las culturas, para el avance de los conocimientos y la difusión del saber.</w:t>
      </w:r>
    </w:p>
    <w:p w14:paraId="56302800" w14:textId="77777777" w:rsidR="00AB4B2D" w:rsidRPr="00594590" w:rsidRDefault="00DA45EB">
      <w:pPr>
        <w:pStyle w:val="Textoindependiente"/>
        <w:spacing w:line="360" w:lineRule="auto"/>
        <w:ind w:left="112" w:right="148" w:firstLine="283"/>
        <w:jc w:val="both"/>
        <w:rPr>
          <w:rFonts w:ascii="Faustina" w:hAnsi="Faustina"/>
        </w:rPr>
      </w:pPr>
      <w:r w:rsidRPr="00594590">
        <w:rPr>
          <w:rFonts w:ascii="Faustina" w:hAnsi="Faustina"/>
        </w:rPr>
        <w:t>Movidos por este espíritu y dentro de los ámbitos en los que se identifiquen proyectos de común interés, es su propósito favorecer una o más de las siguientes acciones que se regularán cada vez por protocolos específicos. Para ambas partes, cuanto se describa en este documento habrá de considerarse como una declaración de intenciones, que se hace vinculante exclusivamente por iniciativas acordadas en protocolos especiales.</w:t>
      </w:r>
    </w:p>
    <w:p w14:paraId="107B74F3" w14:textId="77777777" w:rsidR="00AB4B2D" w:rsidRPr="00594590" w:rsidRDefault="00AB4B2D">
      <w:pPr>
        <w:pStyle w:val="Textoindependiente"/>
        <w:spacing w:before="9"/>
        <w:rPr>
          <w:rFonts w:ascii="Faustina" w:hAnsi="Faustina"/>
        </w:rPr>
      </w:pPr>
    </w:p>
    <w:p w14:paraId="6B4245CC" w14:textId="77777777" w:rsidR="00AB4B2D" w:rsidRPr="00594590" w:rsidRDefault="00DA45EB">
      <w:pPr>
        <w:pStyle w:val="Textoindependiente"/>
        <w:spacing w:before="1"/>
        <w:ind w:left="396"/>
        <w:rPr>
          <w:rFonts w:ascii="Faustina" w:hAnsi="Faustina"/>
        </w:rPr>
      </w:pPr>
      <w:r w:rsidRPr="00594590">
        <w:rPr>
          <w:rFonts w:ascii="Faustina" w:hAnsi="Faustina"/>
        </w:rPr>
        <w:t>Entre las acciones posibles se recomiendan:</w:t>
      </w:r>
    </w:p>
    <w:p w14:paraId="687C93CD" w14:textId="77777777" w:rsidR="00AB4B2D" w:rsidRPr="00594590" w:rsidRDefault="00DA45EB">
      <w:pPr>
        <w:pStyle w:val="Ttulo2"/>
        <w:numPr>
          <w:ilvl w:val="0"/>
          <w:numId w:val="1"/>
        </w:numPr>
        <w:tabs>
          <w:tab w:val="left" w:pos="821"/>
          <w:tab w:val="left" w:pos="822"/>
        </w:tabs>
        <w:spacing w:before="128"/>
        <w:ind w:hanging="426"/>
        <w:rPr>
          <w:rFonts w:ascii="Faustina" w:hAnsi="Faustina"/>
        </w:rPr>
      </w:pPr>
      <w:r w:rsidRPr="00594590">
        <w:rPr>
          <w:rFonts w:ascii="Faustina" w:hAnsi="Faustina"/>
        </w:rPr>
        <w:t>La colaboración cultural y científica que</w:t>
      </w:r>
      <w:r w:rsidRPr="00594590">
        <w:rPr>
          <w:rFonts w:ascii="Faustina" w:hAnsi="Faustina"/>
          <w:spacing w:val="-6"/>
        </w:rPr>
        <w:t xml:space="preserve"> </w:t>
      </w:r>
      <w:r w:rsidRPr="00594590">
        <w:rPr>
          <w:rFonts w:ascii="Faustina" w:hAnsi="Faustina"/>
        </w:rPr>
        <w:t>comporte:</w:t>
      </w:r>
    </w:p>
    <w:p w14:paraId="0E3F0082" w14:textId="77777777" w:rsidR="00AB4B2D" w:rsidRPr="00594590" w:rsidRDefault="00DA45EB">
      <w:pPr>
        <w:pStyle w:val="Prrafodelista"/>
        <w:numPr>
          <w:ilvl w:val="1"/>
          <w:numId w:val="1"/>
        </w:numPr>
        <w:tabs>
          <w:tab w:val="left" w:pos="822"/>
        </w:tabs>
        <w:spacing w:before="126"/>
        <w:ind w:hanging="426"/>
        <w:rPr>
          <w:rFonts w:ascii="Faustina" w:hAnsi="Faustina"/>
        </w:rPr>
      </w:pPr>
      <w:r w:rsidRPr="00594590">
        <w:rPr>
          <w:rFonts w:ascii="Faustina" w:hAnsi="Faustina"/>
        </w:rPr>
        <w:t>La movilidad de investigadores y docentes de ambas</w:t>
      </w:r>
      <w:r w:rsidRPr="00594590">
        <w:rPr>
          <w:rFonts w:ascii="Faustina" w:hAnsi="Faustina"/>
          <w:spacing w:val="-8"/>
        </w:rPr>
        <w:t xml:space="preserve"> </w:t>
      </w:r>
      <w:r w:rsidRPr="00594590">
        <w:rPr>
          <w:rFonts w:ascii="Faustina" w:hAnsi="Faustina"/>
        </w:rPr>
        <w:t>Universidades.</w:t>
      </w:r>
    </w:p>
    <w:p w14:paraId="22033752" w14:textId="77777777" w:rsidR="00AB4B2D" w:rsidRPr="00594590" w:rsidRDefault="00DA45EB">
      <w:pPr>
        <w:pStyle w:val="Prrafodelista"/>
        <w:numPr>
          <w:ilvl w:val="1"/>
          <w:numId w:val="1"/>
        </w:numPr>
        <w:tabs>
          <w:tab w:val="left" w:pos="822"/>
        </w:tabs>
        <w:spacing w:before="127" w:line="360" w:lineRule="auto"/>
        <w:ind w:right="150"/>
        <w:rPr>
          <w:rFonts w:ascii="Faustina" w:hAnsi="Faustina"/>
        </w:rPr>
      </w:pPr>
      <w:r w:rsidRPr="00594590">
        <w:rPr>
          <w:rFonts w:ascii="Faustina" w:hAnsi="Faustina"/>
        </w:rPr>
        <w:t>La movilidad de jóvenes investigadores comprometidos en programas de postgrado, con la asignación eventual de</w:t>
      </w:r>
      <w:r w:rsidRPr="00594590">
        <w:rPr>
          <w:rFonts w:ascii="Faustina" w:hAnsi="Faustina"/>
          <w:spacing w:val="-2"/>
        </w:rPr>
        <w:t xml:space="preserve"> </w:t>
      </w:r>
      <w:r w:rsidRPr="00594590">
        <w:rPr>
          <w:rFonts w:ascii="Faustina" w:hAnsi="Faustina"/>
        </w:rPr>
        <w:t>becas.</w:t>
      </w:r>
    </w:p>
    <w:p w14:paraId="706E1230" w14:textId="77777777" w:rsidR="00AB4B2D" w:rsidRPr="00594590" w:rsidRDefault="00DA45EB">
      <w:pPr>
        <w:pStyle w:val="Prrafodelista"/>
        <w:numPr>
          <w:ilvl w:val="1"/>
          <w:numId w:val="1"/>
        </w:numPr>
        <w:tabs>
          <w:tab w:val="left" w:pos="822"/>
        </w:tabs>
        <w:spacing w:line="252" w:lineRule="exact"/>
        <w:ind w:hanging="426"/>
        <w:rPr>
          <w:rFonts w:ascii="Faustina" w:hAnsi="Faustina"/>
        </w:rPr>
      </w:pPr>
      <w:r w:rsidRPr="00594590">
        <w:rPr>
          <w:rFonts w:ascii="Faustina" w:hAnsi="Faustina"/>
        </w:rPr>
        <w:t>El intercambio de material</w:t>
      </w:r>
      <w:r w:rsidRPr="00594590">
        <w:rPr>
          <w:rFonts w:ascii="Faustina" w:hAnsi="Faustina"/>
          <w:spacing w:val="-5"/>
        </w:rPr>
        <w:t xml:space="preserve"> </w:t>
      </w:r>
      <w:r w:rsidRPr="00594590">
        <w:rPr>
          <w:rFonts w:ascii="Faustina" w:hAnsi="Faustina"/>
        </w:rPr>
        <w:t>científico.</w:t>
      </w:r>
    </w:p>
    <w:p w14:paraId="49BCADA1" w14:textId="77777777" w:rsidR="00AB4B2D" w:rsidRPr="00594590" w:rsidRDefault="00DA45EB">
      <w:pPr>
        <w:pStyle w:val="Prrafodelista"/>
        <w:numPr>
          <w:ilvl w:val="1"/>
          <w:numId w:val="1"/>
        </w:numPr>
        <w:tabs>
          <w:tab w:val="left" w:pos="822"/>
        </w:tabs>
        <w:spacing w:before="126"/>
        <w:ind w:hanging="426"/>
        <w:rPr>
          <w:rFonts w:ascii="Faustina" w:hAnsi="Faustina"/>
        </w:rPr>
      </w:pPr>
      <w:r w:rsidRPr="00594590">
        <w:rPr>
          <w:rFonts w:ascii="Faustina" w:hAnsi="Faustina"/>
        </w:rPr>
        <w:t>La movilidad del personal técnico, administrativo y</w:t>
      </w:r>
      <w:r w:rsidRPr="00594590">
        <w:rPr>
          <w:rFonts w:ascii="Faustina" w:hAnsi="Faustina"/>
          <w:spacing w:val="-5"/>
        </w:rPr>
        <w:t xml:space="preserve"> </w:t>
      </w:r>
      <w:r w:rsidRPr="00594590">
        <w:rPr>
          <w:rFonts w:ascii="Faustina" w:hAnsi="Faustina"/>
        </w:rPr>
        <w:t>bibliotecario.</w:t>
      </w:r>
    </w:p>
    <w:p w14:paraId="665DCC6F" w14:textId="77777777" w:rsidR="00AB4B2D" w:rsidRPr="00594590" w:rsidRDefault="00AB4B2D">
      <w:pPr>
        <w:pStyle w:val="Textoindependiente"/>
        <w:rPr>
          <w:rFonts w:ascii="Faustina" w:hAnsi="Faustina"/>
        </w:rPr>
      </w:pPr>
    </w:p>
    <w:p w14:paraId="37789B16" w14:textId="77777777" w:rsidR="00AB4B2D" w:rsidRPr="00594590" w:rsidRDefault="00DA45EB">
      <w:pPr>
        <w:pStyle w:val="Ttulo2"/>
        <w:numPr>
          <w:ilvl w:val="0"/>
          <w:numId w:val="1"/>
        </w:numPr>
        <w:tabs>
          <w:tab w:val="left" w:pos="822"/>
        </w:tabs>
        <w:spacing w:line="360" w:lineRule="auto"/>
        <w:ind w:right="150"/>
        <w:jc w:val="both"/>
        <w:rPr>
          <w:rFonts w:ascii="Faustina" w:hAnsi="Faustina"/>
          <w:b w:val="0"/>
        </w:rPr>
      </w:pPr>
      <w:r w:rsidRPr="00594590">
        <w:rPr>
          <w:rFonts w:ascii="Faustina" w:hAnsi="Faustina"/>
        </w:rPr>
        <w:t>La colaboración que, en los currículos formativos de los estudiantes inscritos en las Universidades, comporte</w:t>
      </w:r>
      <w:r w:rsidRPr="00594590">
        <w:rPr>
          <w:rFonts w:ascii="Faustina" w:hAnsi="Faustina"/>
          <w:b w:val="0"/>
        </w:rPr>
        <w:t>:</w:t>
      </w:r>
    </w:p>
    <w:p w14:paraId="28E26FE3" w14:textId="77777777" w:rsidR="00AB4B2D" w:rsidRPr="00594590" w:rsidRDefault="00DA45EB">
      <w:pPr>
        <w:pStyle w:val="Prrafodelista"/>
        <w:numPr>
          <w:ilvl w:val="1"/>
          <w:numId w:val="1"/>
        </w:numPr>
        <w:tabs>
          <w:tab w:val="left" w:pos="822"/>
        </w:tabs>
        <w:spacing w:line="360" w:lineRule="auto"/>
        <w:ind w:right="152"/>
        <w:jc w:val="both"/>
        <w:rPr>
          <w:rFonts w:ascii="Faustina" w:hAnsi="Faustina"/>
        </w:rPr>
      </w:pPr>
      <w:r w:rsidRPr="00594590">
        <w:rPr>
          <w:rFonts w:ascii="Faustina" w:hAnsi="Faustina"/>
        </w:rPr>
        <w:t>La movilidad de los estudiantes, de acuerdo a una programación que especifique el número de estudiantes, incluso las modalidades financieras propias de la inscripción en ese período, la asignación eventual de becas, las garantías inherentes a la asignación, a los gastos de viaje y al reconocimiento de créditos</w:t>
      </w:r>
      <w:r w:rsidRPr="00594590">
        <w:rPr>
          <w:rFonts w:ascii="Faustina" w:hAnsi="Faustina"/>
          <w:spacing w:val="-1"/>
        </w:rPr>
        <w:t xml:space="preserve"> </w:t>
      </w:r>
      <w:r w:rsidRPr="00594590">
        <w:rPr>
          <w:rFonts w:ascii="Faustina" w:hAnsi="Faustina"/>
        </w:rPr>
        <w:t>académicos.</w:t>
      </w:r>
    </w:p>
    <w:p w14:paraId="11EB2997" w14:textId="77777777" w:rsidR="00AB4B2D" w:rsidRPr="00594590" w:rsidRDefault="00DA45EB">
      <w:pPr>
        <w:pStyle w:val="Prrafodelista"/>
        <w:numPr>
          <w:ilvl w:val="1"/>
          <w:numId w:val="1"/>
        </w:numPr>
        <w:tabs>
          <w:tab w:val="left" w:pos="822"/>
        </w:tabs>
        <w:spacing w:before="1"/>
        <w:ind w:hanging="426"/>
        <w:jc w:val="both"/>
        <w:rPr>
          <w:rFonts w:ascii="Faustina" w:hAnsi="Faustina"/>
        </w:rPr>
      </w:pPr>
      <w:r w:rsidRPr="00594590">
        <w:rPr>
          <w:rFonts w:ascii="Faustina" w:hAnsi="Faustina"/>
        </w:rPr>
        <w:t>La movilidad de</w:t>
      </w:r>
      <w:r w:rsidRPr="00594590">
        <w:rPr>
          <w:rFonts w:ascii="Faustina" w:hAnsi="Faustina"/>
          <w:spacing w:val="-1"/>
        </w:rPr>
        <w:t xml:space="preserve"> </w:t>
      </w:r>
      <w:r w:rsidRPr="00594590">
        <w:rPr>
          <w:rFonts w:ascii="Faustina" w:hAnsi="Faustina"/>
        </w:rPr>
        <w:t>docentes.</w:t>
      </w:r>
    </w:p>
    <w:p w14:paraId="05A73C55" w14:textId="77777777" w:rsidR="00AB4B2D" w:rsidRPr="00594590" w:rsidRDefault="00AB4B2D">
      <w:pPr>
        <w:jc w:val="both"/>
        <w:rPr>
          <w:rFonts w:ascii="Faustina" w:hAnsi="Faustina"/>
        </w:rPr>
        <w:sectPr w:rsidR="00AB4B2D" w:rsidRPr="00594590">
          <w:pgSz w:w="11900" w:h="16840"/>
          <w:pgMar w:top="1440" w:right="600" w:bottom="280" w:left="1020" w:header="720" w:footer="720" w:gutter="0"/>
          <w:cols w:space="720"/>
        </w:sectPr>
      </w:pPr>
    </w:p>
    <w:p w14:paraId="7BC23E60" w14:textId="77777777" w:rsidR="00AB4B2D" w:rsidRPr="00594590" w:rsidRDefault="00DA45EB">
      <w:pPr>
        <w:pStyle w:val="Ttulo2"/>
        <w:numPr>
          <w:ilvl w:val="0"/>
          <w:numId w:val="1"/>
        </w:numPr>
        <w:tabs>
          <w:tab w:val="left" w:pos="821"/>
          <w:tab w:val="left" w:pos="822"/>
        </w:tabs>
        <w:spacing w:before="76"/>
        <w:ind w:hanging="426"/>
        <w:rPr>
          <w:rFonts w:ascii="Faustina" w:hAnsi="Faustina"/>
        </w:rPr>
      </w:pPr>
      <w:r w:rsidRPr="00594590">
        <w:rPr>
          <w:rFonts w:ascii="Faustina" w:hAnsi="Faustina"/>
        </w:rPr>
        <w:lastRenderedPageBreak/>
        <w:t>La participación común</w:t>
      </w:r>
      <w:r w:rsidRPr="00594590">
        <w:rPr>
          <w:rFonts w:ascii="Faustina" w:hAnsi="Faustina"/>
          <w:spacing w:val="-2"/>
        </w:rPr>
        <w:t xml:space="preserve"> </w:t>
      </w:r>
      <w:r w:rsidRPr="00594590">
        <w:rPr>
          <w:rFonts w:ascii="Faustina" w:hAnsi="Faustina"/>
        </w:rPr>
        <w:t>en:</w:t>
      </w:r>
    </w:p>
    <w:p w14:paraId="65DFDD3D" w14:textId="77777777" w:rsidR="00AB4B2D" w:rsidRPr="00594590" w:rsidRDefault="00DA45EB">
      <w:pPr>
        <w:pStyle w:val="Prrafodelista"/>
        <w:numPr>
          <w:ilvl w:val="1"/>
          <w:numId w:val="1"/>
        </w:numPr>
        <w:tabs>
          <w:tab w:val="left" w:pos="822"/>
        </w:tabs>
        <w:spacing w:before="126"/>
        <w:ind w:hanging="426"/>
        <w:rPr>
          <w:rFonts w:ascii="Faustina" w:hAnsi="Faustina"/>
        </w:rPr>
      </w:pPr>
      <w:r w:rsidRPr="00594590">
        <w:rPr>
          <w:rFonts w:ascii="Faustina" w:hAnsi="Faustina"/>
        </w:rPr>
        <w:t>Programas promovidos por la Comisión Europea o por instituciones y</w:t>
      </w:r>
      <w:r w:rsidRPr="00594590">
        <w:rPr>
          <w:rFonts w:ascii="Faustina" w:hAnsi="Faustina"/>
          <w:spacing w:val="-9"/>
        </w:rPr>
        <w:t xml:space="preserve"> </w:t>
      </w:r>
      <w:r w:rsidRPr="00594590">
        <w:rPr>
          <w:rFonts w:ascii="Faustina" w:hAnsi="Faustina"/>
        </w:rPr>
        <w:t>fundaciones.</w:t>
      </w:r>
    </w:p>
    <w:p w14:paraId="58374A72" w14:textId="77777777" w:rsidR="00AB4B2D" w:rsidRPr="00594590" w:rsidRDefault="00DA45EB">
      <w:pPr>
        <w:pStyle w:val="Prrafodelista"/>
        <w:numPr>
          <w:ilvl w:val="1"/>
          <w:numId w:val="1"/>
        </w:numPr>
        <w:tabs>
          <w:tab w:val="left" w:pos="822"/>
        </w:tabs>
        <w:spacing w:before="127" w:line="357" w:lineRule="auto"/>
        <w:ind w:right="149"/>
        <w:rPr>
          <w:rFonts w:ascii="Faustina" w:hAnsi="Faustina"/>
        </w:rPr>
      </w:pPr>
      <w:r w:rsidRPr="00594590">
        <w:rPr>
          <w:rFonts w:ascii="Faustina" w:hAnsi="Faustina"/>
        </w:rPr>
        <w:t>Coordinación de propuestas encaminadas a la adquisición de recursos financieros para la realización de estructuras o para el desarrollo de proyectos de investigación y/o</w:t>
      </w:r>
      <w:r w:rsidRPr="00594590">
        <w:rPr>
          <w:rFonts w:ascii="Faustina" w:hAnsi="Faustina"/>
          <w:spacing w:val="-12"/>
        </w:rPr>
        <w:t xml:space="preserve"> </w:t>
      </w:r>
      <w:r w:rsidRPr="00594590">
        <w:rPr>
          <w:rFonts w:ascii="Faustina" w:hAnsi="Faustina"/>
        </w:rPr>
        <w:t>formación.</w:t>
      </w:r>
    </w:p>
    <w:p w14:paraId="5C2FD6B9" w14:textId="77777777" w:rsidR="00AB4B2D" w:rsidRPr="00594590" w:rsidRDefault="00DA45EB">
      <w:pPr>
        <w:pStyle w:val="Prrafodelista"/>
        <w:numPr>
          <w:ilvl w:val="1"/>
          <w:numId w:val="1"/>
        </w:numPr>
        <w:tabs>
          <w:tab w:val="left" w:pos="822"/>
        </w:tabs>
        <w:spacing w:before="4" w:line="345" w:lineRule="auto"/>
        <w:ind w:right="146"/>
        <w:rPr>
          <w:rFonts w:ascii="Faustina" w:hAnsi="Faustina"/>
        </w:rPr>
      </w:pPr>
      <w:r w:rsidRPr="00594590">
        <w:rPr>
          <w:rFonts w:ascii="Faustina" w:hAnsi="Faustina"/>
        </w:rPr>
        <w:t>Elaboración de currículos formativos comunes, teniendo como objetivo el otorgamiento conjunto de títulos.</w:t>
      </w:r>
    </w:p>
    <w:p w14:paraId="324D52D8" w14:textId="77777777" w:rsidR="00AB4B2D" w:rsidRPr="00594590" w:rsidRDefault="00AB4B2D">
      <w:pPr>
        <w:pStyle w:val="Textoindependiente"/>
        <w:spacing w:before="6"/>
        <w:rPr>
          <w:rFonts w:ascii="Faustina" w:hAnsi="Faustina"/>
        </w:rPr>
      </w:pPr>
    </w:p>
    <w:p w14:paraId="5B7007ED" w14:textId="77777777" w:rsidR="00AB4B2D" w:rsidRPr="00594590" w:rsidRDefault="00DA45EB">
      <w:pPr>
        <w:pStyle w:val="Textoindependiente"/>
        <w:spacing w:line="360" w:lineRule="auto"/>
        <w:ind w:left="112" w:right="149" w:firstLine="283"/>
        <w:jc w:val="both"/>
        <w:rPr>
          <w:rFonts w:ascii="Faustina" w:hAnsi="Faustina"/>
        </w:rPr>
      </w:pPr>
      <w:r w:rsidRPr="00594590">
        <w:rPr>
          <w:rFonts w:ascii="Faustina" w:hAnsi="Faustina"/>
        </w:rPr>
        <w:t>El presente convenio es válido por un período de 10 (diez) años, a partir de la firma de ambas partes. Una eventual desvinculación por parte de una de las Universidades firmantes deberá ser  comunicada por lo menos seis meses antes de la fecha prevista de</w:t>
      </w:r>
      <w:r w:rsidRPr="00594590">
        <w:rPr>
          <w:rFonts w:ascii="Faustina" w:hAnsi="Faustina"/>
          <w:spacing w:val="-7"/>
        </w:rPr>
        <w:t xml:space="preserve"> </w:t>
      </w:r>
      <w:r w:rsidRPr="00594590">
        <w:rPr>
          <w:rFonts w:ascii="Faustina" w:hAnsi="Faustina"/>
        </w:rPr>
        <w:t>vencimiento.</w:t>
      </w:r>
    </w:p>
    <w:p w14:paraId="73ECF8AB" w14:textId="77777777" w:rsidR="00AB4B2D" w:rsidRPr="00594590" w:rsidRDefault="00AB4B2D">
      <w:pPr>
        <w:pStyle w:val="Textoindependiente"/>
        <w:spacing w:before="11"/>
        <w:rPr>
          <w:rFonts w:ascii="Faustina" w:hAnsi="Faustina"/>
        </w:rPr>
      </w:pPr>
    </w:p>
    <w:p w14:paraId="650CB5B3" w14:textId="77777777" w:rsidR="00AB4B2D" w:rsidRPr="00594590" w:rsidRDefault="00DA45EB">
      <w:pPr>
        <w:pStyle w:val="Textoindependiente"/>
        <w:spacing w:line="360" w:lineRule="auto"/>
        <w:ind w:left="112" w:right="145" w:firstLine="283"/>
        <w:jc w:val="both"/>
        <w:rPr>
          <w:rFonts w:ascii="Faustina" w:hAnsi="Faustina"/>
        </w:rPr>
      </w:pPr>
      <w:r w:rsidRPr="00594590">
        <w:rPr>
          <w:rFonts w:ascii="Faustina" w:hAnsi="Faustina"/>
        </w:rPr>
        <w:t>Los términos y condiciones de este acuerdo, y también de los protocolos aplicativos implicados por él, deben estar en conformidad a las leyes y estatutos que gobiernan a las respectivas instituciones. Por lo que, las partes no quedan obligadas a respetar compromisos contenidos en protocolos ejecutivos que eventualmente contravengan este principio. La firma de este acuerdo no implica la asunción de ningún costo financiero para la Universidad.</w:t>
      </w:r>
    </w:p>
    <w:p w14:paraId="33A37E5A" w14:textId="77777777" w:rsidR="00AB4B2D" w:rsidRPr="00594590" w:rsidRDefault="00AB4B2D">
      <w:pPr>
        <w:pStyle w:val="Textoindependiente"/>
        <w:spacing w:before="1"/>
        <w:rPr>
          <w:rFonts w:ascii="Faustina" w:hAnsi="Faustina"/>
        </w:rPr>
      </w:pPr>
    </w:p>
    <w:p w14:paraId="223312DF" w14:textId="77777777" w:rsidR="00AB4B2D" w:rsidRPr="00594590" w:rsidRDefault="00DA45EB">
      <w:pPr>
        <w:pStyle w:val="Textoindependiente"/>
        <w:spacing w:before="1" w:line="360" w:lineRule="auto"/>
        <w:ind w:left="112" w:right="1405" w:firstLine="360"/>
        <w:rPr>
          <w:rFonts w:ascii="Faustina" w:hAnsi="Faustina"/>
        </w:rPr>
      </w:pPr>
      <w:r w:rsidRPr="00594590">
        <w:rPr>
          <w:rFonts w:ascii="Faustina" w:hAnsi="Faustina"/>
        </w:rPr>
        <w:t>En la ejecución del presente acuerdo, las partes aplicarán la prohibición de cualquier tipo de discriminación.</w:t>
      </w:r>
    </w:p>
    <w:p w14:paraId="1C67B620" w14:textId="77777777" w:rsidR="00AB4B2D" w:rsidRPr="00594590" w:rsidRDefault="00AB4B2D">
      <w:pPr>
        <w:pStyle w:val="Textoindependiente"/>
        <w:spacing w:before="10"/>
        <w:rPr>
          <w:rFonts w:ascii="Faustina" w:hAnsi="Faustina"/>
        </w:rPr>
      </w:pPr>
    </w:p>
    <w:p w14:paraId="51C2BD8B" w14:textId="77777777" w:rsidR="00AB4B2D" w:rsidRPr="00594590" w:rsidRDefault="00DA45EB">
      <w:pPr>
        <w:pStyle w:val="Textoindependiente"/>
        <w:spacing w:line="360" w:lineRule="auto"/>
        <w:ind w:left="112" w:right="189" w:firstLine="283"/>
        <w:rPr>
          <w:rFonts w:ascii="Faustina" w:hAnsi="Faustina"/>
        </w:rPr>
      </w:pPr>
      <w:r w:rsidRPr="00594590">
        <w:rPr>
          <w:rFonts w:ascii="Faustina" w:hAnsi="Faustina"/>
        </w:rPr>
        <w:t>Cualquier notificación o solicitud realizada por una Institución a la otra en virtud del presente MdE se hará por escrito en lengua inglesa y se dirigirá a la oficina correspondiente designada por escrito en lo</w:t>
      </w:r>
      <w:r w:rsidRPr="00594590">
        <w:rPr>
          <w:rFonts w:ascii="Faustina" w:hAnsi="Faustina"/>
          <w:spacing w:val="-31"/>
        </w:rPr>
        <w:t xml:space="preserve"> </w:t>
      </w:r>
      <w:r w:rsidRPr="00594590">
        <w:rPr>
          <w:rFonts w:ascii="Faustina" w:hAnsi="Faustina"/>
        </w:rPr>
        <w:t>sucesivo:</w:t>
      </w:r>
    </w:p>
    <w:p w14:paraId="36EE681F" w14:textId="77777777" w:rsidR="00AB4B2D" w:rsidRPr="00594590" w:rsidRDefault="00AB4B2D">
      <w:pPr>
        <w:pStyle w:val="Textoindependiente"/>
        <w:rPr>
          <w:rFonts w:ascii="Faustina" w:hAnsi="Faustina"/>
        </w:rPr>
      </w:pPr>
    </w:p>
    <w:p w14:paraId="731D32F1" w14:textId="77777777" w:rsidR="00AB4B2D" w:rsidRPr="00594590" w:rsidRDefault="00DA45EB">
      <w:pPr>
        <w:pStyle w:val="Textoindependiente"/>
        <w:ind w:left="396"/>
        <w:rPr>
          <w:rFonts w:ascii="Faustina" w:hAnsi="Faustina"/>
        </w:rPr>
      </w:pPr>
      <w:r w:rsidRPr="00594590">
        <w:rPr>
          <w:rFonts w:ascii="Faustina" w:hAnsi="Faustina"/>
        </w:rPr>
        <w:t>UNIVERSITÀ DEGLI STUDI ROMA TRE</w:t>
      </w:r>
    </w:p>
    <w:p w14:paraId="423844E8" w14:textId="77777777" w:rsidR="00AB4B2D" w:rsidRPr="00594590" w:rsidRDefault="00DA45EB">
      <w:pPr>
        <w:pStyle w:val="Textoindependiente"/>
        <w:spacing w:before="126" w:line="360" w:lineRule="auto"/>
        <w:ind w:left="473" w:right="1746"/>
        <w:rPr>
          <w:rFonts w:ascii="Faustina" w:hAnsi="Faustina"/>
        </w:rPr>
      </w:pPr>
      <w:r w:rsidRPr="00594590">
        <w:rPr>
          <w:rFonts w:ascii="Faustina" w:hAnsi="Faustina"/>
        </w:rPr>
        <w:t>Contacto: Prof.ssa Camilla Cattarulla – Dep. de Idiomas, Literaturas y Culturas Extranjeras Dirección: Via del Valco di San Paolo, 19</w:t>
      </w:r>
    </w:p>
    <w:p w14:paraId="03B84DC7" w14:textId="77777777" w:rsidR="00AB4B2D" w:rsidRPr="00594590" w:rsidRDefault="00DA45EB">
      <w:pPr>
        <w:pStyle w:val="Textoindependiente"/>
        <w:spacing w:before="2"/>
        <w:ind w:left="473"/>
        <w:rPr>
          <w:rFonts w:ascii="Faustina" w:hAnsi="Faustina"/>
        </w:rPr>
      </w:pPr>
      <w:r w:rsidRPr="00594590">
        <w:rPr>
          <w:rFonts w:ascii="Faustina" w:hAnsi="Faustina"/>
        </w:rPr>
        <w:t>Teléfono: (+39) 0657338651</w:t>
      </w:r>
    </w:p>
    <w:p w14:paraId="508C886F" w14:textId="77777777" w:rsidR="00AB4B2D" w:rsidRPr="00594590" w:rsidRDefault="00DA45EB">
      <w:pPr>
        <w:pStyle w:val="Textoindependiente"/>
        <w:spacing w:before="126"/>
        <w:ind w:left="473"/>
        <w:rPr>
          <w:rFonts w:ascii="Faustina" w:hAnsi="Faustina"/>
        </w:rPr>
      </w:pPr>
      <w:r w:rsidRPr="00594590">
        <w:rPr>
          <w:rFonts w:ascii="Faustina" w:hAnsi="Faustina"/>
        </w:rPr>
        <w:t xml:space="preserve">E-mail: </w:t>
      </w:r>
      <w:hyperlink r:id="rId9">
        <w:r w:rsidRPr="00594590">
          <w:rPr>
            <w:rFonts w:ascii="Faustina" w:hAnsi="Faustina"/>
          </w:rPr>
          <w:t>camilla.cattarulla@uniroma3.it</w:t>
        </w:r>
      </w:hyperlink>
    </w:p>
    <w:p w14:paraId="3A5AEC8E" w14:textId="77777777" w:rsidR="00AB4B2D" w:rsidRPr="00594590" w:rsidRDefault="00AB4B2D">
      <w:pPr>
        <w:pStyle w:val="Textoindependiente"/>
        <w:rPr>
          <w:rFonts w:ascii="Faustina" w:hAnsi="Faustina"/>
        </w:rPr>
      </w:pPr>
    </w:p>
    <w:p w14:paraId="4D31E272" w14:textId="77777777" w:rsidR="00AB4B2D" w:rsidRPr="00594590" w:rsidRDefault="00AB4B2D">
      <w:pPr>
        <w:pStyle w:val="Textoindependiente"/>
        <w:spacing w:before="11"/>
        <w:rPr>
          <w:rFonts w:ascii="Faustina" w:hAnsi="Faustina"/>
        </w:rPr>
      </w:pPr>
    </w:p>
    <w:p w14:paraId="0DC9079C" w14:textId="77777777" w:rsidR="00AB4B2D" w:rsidRPr="00594590" w:rsidRDefault="00DA45EB">
      <w:pPr>
        <w:pStyle w:val="Textoindependiente"/>
        <w:ind w:left="396"/>
        <w:rPr>
          <w:rFonts w:ascii="Faustina" w:hAnsi="Faustina"/>
        </w:rPr>
      </w:pPr>
      <w:r w:rsidRPr="00594590">
        <w:rPr>
          <w:rFonts w:ascii="Faustina" w:hAnsi="Faustina"/>
        </w:rPr>
        <w:t>UNIVERSIDAD NACIONAL DE GENERAL SAN MARTÍN</w:t>
      </w:r>
    </w:p>
    <w:p w14:paraId="74359721" w14:textId="77777777" w:rsidR="00AB4B2D" w:rsidRPr="00594590" w:rsidRDefault="00DA45EB">
      <w:pPr>
        <w:pStyle w:val="Textoindependiente"/>
        <w:spacing w:before="126" w:line="360" w:lineRule="auto"/>
        <w:ind w:left="396" w:right="1709"/>
        <w:rPr>
          <w:rFonts w:ascii="Faustina" w:hAnsi="Faustina"/>
        </w:rPr>
      </w:pPr>
      <w:r w:rsidRPr="00594590">
        <w:rPr>
          <w:rFonts w:ascii="Faustina" w:hAnsi="Faustina"/>
        </w:rPr>
        <w:t>Contacto: Valeria Pattacini – Secretaria de Internacionalización y Cooperación Internacional Dirección: 25 de mayo 1407, San Martin, Buenos Aires CP 1650</w:t>
      </w:r>
    </w:p>
    <w:p w14:paraId="46F3B450" w14:textId="77777777" w:rsidR="00AB4B2D" w:rsidRPr="00594590" w:rsidRDefault="00DA45EB">
      <w:pPr>
        <w:pStyle w:val="Textoindependiente"/>
        <w:ind w:left="396"/>
        <w:rPr>
          <w:rFonts w:ascii="Faustina" w:hAnsi="Faustina"/>
        </w:rPr>
      </w:pPr>
      <w:r w:rsidRPr="00594590">
        <w:rPr>
          <w:rFonts w:ascii="Faustina" w:hAnsi="Faustina"/>
        </w:rPr>
        <w:t>Teléfono: (+54) 11-4006-1500</w:t>
      </w:r>
    </w:p>
    <w:p w14:paraId="0E594D7D" w14:textId="77777777" w:rsidR="00AB4B2D" w:rsidRPr="00594590" w:rsidRDefault="00DA45EB">
      <w:pPr>
        <w:pStyle w:val="Textoindependiente"/>
        <w:spacing w:before="127"/>
        <w:ind w:left="396"/>
        <w:rPr>
          <w:rFonts w:ascii="Faustina" w:hAnsi="Faustina"/>
        </w:rPr>
      </w:pPr>
      <w:r w:rsidRPr="00594590">
        <w:rPr>
          <w:rFonts w:ascii="Faustina" w:hAnsi="Faustina"/>
        </w:rPr>
        <w:t xml:space="preserve">E-mail: </w:t>
      </w:r>
      <w:hyperlink r:id="rId10">
        <w:r w:rsidRPr="00594590">
          <w:rPr>
            <w:rFonts w:ascii="Faustina" w:hAnsi="Faustina"/>
          </w:rPr>
          <w:t>vpattacini@unsam.edu.ar</w:t>
        </w:r>
      </w:hyperlink>
    </w:p>
    <w:p w14:paraId="12FE6185" w14:textId="77777777" w:rsidR="00AB4B2D" w:rsidRPr="00594590" w:rsidRDefault="00AB4B2D">
      <w:pPr>
        <w:rPr>
          <w:rFonts w:ascii="Faustina" w:hAnsi="Faustina"/>
        </w:rPr>
        <w:sectPr w:rsidR="00AB4B2D" w:rsidRPr="00594590">
          <w:pgSz w:w="11900" w:h="16840"/>
          <w:pgMar w:top="900" w:right="600" w:bottom="280" w:left="1020" w:header="720" w:footer="720" w:gutter="0"/>
          <w:cols w:space="720"/>
        </w:sectPr>
      </w:pPr>
    </w:p>
    <w:p w14:paraId="43EFEC21" w14:textId="77777777" w:rsidR="00AB4B2D" w:rsidRPr="00594590" w:rsidRDefault="00DA45EB">
      <w:pPr>
        <w:pStyle w:val="Textoindependiente"/>
        <w:spacing w:before="76" w:line="360" w:lineRule="auto"/>
        <w:ind w:left="112" w:right="145" w:firstLine="283"/>
        <w:jc w:val="both"/>
        <w:rPr>
          <w:rFonts w:ascii="Faustina" w:hAnsi="Faustina"/>
        </w:rPr>
      </w:pPr>
      <w:r w:rsidRPr="00594590">
        <w:rPr>
          <w:rFonts w:ascii="Faustina" w:hAnsi="Faustina"/>
        </w:rPr>
        <w:lastRenderedPageBreak/>
        <w:t>El presente acuerdo está redactado en cuatro copias, dos en las lengua italiana y dos en la lengua española, cada una de las cuales debe considerarse como auténtica. Cada Institución conservará un ejemplar de cada versión. Cualquier divergencia de interpretación será regulada por mutuo consenso.</w:t>
      </w:r>
    </w:p>
    <w:p w14:paraId="66428C65" w14:textId="77777777" w:rsidR="00AB4B2D" w:rsidRPr="00594590" w:rsidRDefault="00AB4B2D">
      <w:pPr>
        <w:pStyle w:val="Textoindependiente"/>
        <w:rPr>
          <w:rFonts w:ascii="Faustina" w:hAnsi="Faustina"/>
        </w:rPr>
      </w:pPr>
    </w:p>
    <w:p w14:paraId="2210F9CD" w14:textId="77777777" w:rsidR="00AB4B2D" w:rsidRPr="00594590" w:rsidRDefault="00AB4B2D">
      <w:pPr>
        <w:pStyle w:val="Textoindependiente"/>
        <w:rPr>
          <w:rFonts w:ascii="Faustina" w:hAnsi="Faustina"/>
        </w:rPr>
      </w:pPr>
    </w:p>
    <w:p w14:paraId="004BF1A9" w14:textId="77777777" w:rsidR="00AB4B2D" w:rsidRPr="00594590" w:rsidRDefault="00AB4B2D">
      <w:pPr>
        <w:pStyle w:val="Textoindependiente"/>
        <w:spacing w:before="7" w:after="1"/>
        <w:rPr>
          <w:rFonts w:ascii="Faustina" w:hAnsi="Faustina"/>
        </w:rPr>
      </w:pPr>
    </w:p>
    <w:tbl>
      <w:tblPr>
        <w:tblStyle w:val="TableNormal"/>
        <w:tblW w:w="0" w:type="auto"/>
        <w:tblInd w:w="782" w:type="dxa"/>
        <w:tblLayout w:type="fixed"/>
        <w:tblLook w:val="01E0" w:firstRow="1" w:lastRow="1" w:firstColumn="1" w:lastColumn="1" w:noHBand="0" w:noVBand="0"/>
      </w:tblPr>
      <w:tblGrid>
        <w:gridCol w:w="4141"/>
        <w:gridCol w:w="5248"/>
      </w:tblGrid>
      <w:tr w:rsidR="00AB4B2D" w:rsidRPr="00594590" w14:paraId="3ADB5D1D" w14:textId="77777777">
        <w:trPr>
          <w:trHeight w:val="1831"/>
        </w:trPr>
        <w:tc>
          <w:tcPr>
            <w:tcW w:w="4141" w:type="dxa"/>
          </w:tcPr>
          <w:p w14:paraId="7C829F1B" w14:textId="77777777" w:rsidR="00AB4B2D" w:rsidRPr="00594590" w:rsidRDefault="00DA45EB">
            <w:pPr>
              <w:pStyle w:val="TableParagraph"/>
              <w:spacing w:line="244" w:lineRule="exact"/>
              <w:ind w:left="1275"/>
              <w:rPr>
                <w:rFonts w:ascii="Faustina" w:hAnsi="Faustina"/>
              </w:rPr>
            </w:pPr>
            <w:r w:rsidRPr="00594590">
              <w:rPr>
                <w:rFonts w:ascii="Faustina" w:hAnsi="Faustina"/>
              </w:rPr>
              <w:t>El Rector</w:t>
            </w:r>
          </w:p>
          <w:p w14:paraId="3A1ED049" w14:textId="77777777" w:rsidR="00AB4B2D" w:rsidRPr="00594590" w:rsidRDefault="00DA45EB">
            <w:pPr>
              <w:pStyle w:val="TableParagraph"/>
              <w:spacing w:before="126" w:line="362" w:lineRule="auto"/>
              <w:ind w:left="636" w:right="573" w:hanging="437"/>
              <w:rPr>
                <w:rFonts w:ascii="Faustina" w:hAnsi="Faustina"/>
              </w:rPr>
            </w:pPr>
            <w:r w:rsidRPr="00594590">
              <w:rPr>
                <w:rFonts w:ascii="Faustina" w:hAnsi="Faustina"/>
              </w:rPr>
              <w:t>de la Università degli Studi Roma Tre Prof. Massimiliano Fiorucci</w:t>
            </w:r>
          </w:p>
        </w:tc>
        <w:tc>
          <w:tcPr>
            <w:tcW w:w="5248" w:type="dxa"/>
          </w:tcPr>
          <w:p w14:paraId="4B2963F3" w14:textId="77777777" w:rsidR="00AB4B2D" w:rsidRPr="00594590" w:rsidRDefault="00DA45EB">
            <w:pPr>
              <w:pStyle w:val="TableParagraph"/>
              <w:spacing w:line="244" w:lineRule="exact"/>
              <w:ind w:left="2223"/>
              <w:rPr>
                <w:rFonts w:ascii="Faustina" w:hAnsi="Faustina"/>
              </w:rPr>
            </w:pPr>
            <w:r w:rsidRPr="00594590">
              <w:rPr>
                <w:rFonts w:ascii="Faustina" w:hAnsi="Faustina"/>
              </w:rPr>
              <w:t>El Rector</w:t>
            </w:r>
          </w:p>
          <w:p w14:paraId="0DEC3C8B" w14:textId="77777777" w:rsidR="00AB4B2D" w:rsidRPr="00594590" w:rsidRDefault="00DA45EB">
            <w:pPr>
              <w:pStyle w:val="TableParagraph"/>
              <w:spacing w:before="126" w:line="362" w:lineRule="auto"/>
              <w:ind w:left="1783" w:right="182" w:hanging="1191"/>
              <w:rPr>
                <w:rFonts w:ascii="Faustina" w:hAnsi="Faustina"/>
              </w:rPr>
            </w:pPr>
            <w:r w:rsidRPr="00594590">
              <w:rPr>
                <w:rFonts w:ascii="Faustina" w:hAnsi="Faustina"/>
              </w:rPr>
              <w:t>de la Universidad Nacional de General San Martín Cdor. Carlos Greco</w:t>
            </w:r>
          </w:p>
        </w:tc>
      </w:tr>
      <w:tr w:rsidR="00AB4B2D" w:rsidRPr="00594590" w14:paraId="43449F55" w14:textId="77777777">
        <w:trPr>
          <w:trHeight w:val="1070"/>
        </w:trPr>
        <w:tc>
          <w:tcPr>
            <w:tcW w:w="4141" w:type="dxa"/>
          </w:tcPr>
          <w:p w14:paraId="0C8FF95B" w14:textId="77777777" w:rsidR="00AB4B2D" w:rsidRPr="00594590" w:rsidRDefault="00AB4B2D">
            <w:pPr>
              <w:pStyle w:val="TableParagraph"/>
              <w:rPr>
                <w:rFonts w:ascii="Faustina" w:hAnsi="Faustina"/>
              </w:rPr>
            </w:pPr>
          </w:p>
          <w:p w14:paraId="0A5DC70B" w14:textId="77777777" w:rsidR="00AB4B2D" w:rsidRPr="00594590" w:rsidRDefault="00AB4B2D">
            <w:pPr>
              <w:pStyle w:val="TableParagraph"/>
              <w:rPr>
                <w:rFonts w:ascii="Faustina" w:hAnsi="Faustina"/>
              </w:rPr>
            </w:pPr>
          </w:p>
          <w:p w14:paraId="4AA9A033" w14:textId="77777777" w:rsidR="00AB4B2D" w:rsidRPr="00594590" w:rsidRDefault="00AB4B2D">
            <w:pPr>
              <w:pStyle w:val="TableParagraph"/>
              <w:rPr>
                <w:rFonts w:ascii="Faustina" w:hAnsi="Faustina"/>
              </w:rPr>
            </w:pPr>
          </w:p>
          <w:p w14:paraId="6873AF00" w14:textId="77777777" w:rsidR="00AB4B2D" w:rsidRPr="00594590" w:rsidRDefault="00DA45EB">
            <w:pPr>
              <w:pStyle w:val="TableParagraph"/>
              <w:spacing w:before="1" w:line="233" w:lineRule="exact"/>
              <w:ind w:left="984"/>
              <w:rPr>
                <w:rFonts w:ascii="Faustina" w:hAnsi="Faustina"/>
                <w:i/>
              </w:rPr>
            </w:pPr>
            <w:r w:rsidRPr="00594590">
              <w:rPr>
                <w:rFonts w:ascii="Faustina" w:hAnsi="Faustina"/>
              </w:rPr>
              <w:t>Roma</w:t>
            </w:r>
            <w:r w:rsidRPr="00594590">
              <w:rPr>
                <w:rFonts w:ascii="Faustina" w:hAnsi="Faustina"/>
                <w:i/>
              </w:rPr>
              <w:t>, …………</w:t>
            </w:r>
          </w:p>
        </w:tc>
        <w:tc>
          <w:tcPr>
            <w:tcW w:w="5248" w:type="dxa"/>
          </w:tcPr>
          <w:p w14:paraId="390D711C" w14:textId="77777777" w:rsidR="00AB4B2D" w:rsidRPr="00594590" w:rsidRDefault="00AB4B2D">
            <w:pPr>
              <w:pStyle w:val="TableParagraph"/>
              <w:rPr>
                <w:rFonts w:ascii="Faustina" w:hAnsi="Faustina"/>
              </w:rPr>
            </w:pPr>
          </w:p>
          <w:p w14:paraId="53B91E68" w14:textId="77777777" w:rsidR="00AB4B2D" w:rsidRPr="00594590" w:rsidRDefault="00AB4B2D">
            <w:pPr>
              <w:pStyle w:val="TableParagraph"/>
              <w:rPr>
                <w:rFonts w:ascii="Faustina" w:hAnsi="Faustina"/>
              </w:rPr>
            </w:pPr>
          </w:p>
          <w:p w14:paraId="7FD05072" w14:textId="77777777" w:rsidR="00AB4B2D" w:rsidRPr="00594590" w:rsidRDefault="00AB4B2D">
            <w:pPr>
              <w:pStyle w:val="TableParagraph"/>
              <w:rPr>
                <w:rFonts w:ascii="Faustina" w:hAnsi="Faustina"/>
              </w:rPr>
            </w:pPr>
          </w:p>
          <w:p w14:paraId="75AB2F5B" w14:textId="77777777" w:rsidR="00AB4B2D" w:rsidRPr="00594590" w:rsidRDefault="00DA45EB">
            <w:pPr>
              <w:pStyle w:val="TableParagraph"/>
              <w:spacing w:before="1" w:line="233" w:lineRule="exact"/>
              <w:ind w:left="1781" w:right="1746"/>
              <w:jc w:val="center"/>
              <w:rPr>
                <w:rFonts w:ascii="Faustina" w:hAnsi="Faustina"/>
                <w:i/>
              </w:rPr>
            </w:pPr>
            <w:r w:rsidRPr="00594590">
              <w:rPr>
                <w:rFonts w:ascii="Faustina" w:hAnsi="Faustina"/>
              </w:rPr>
              <w:t>San Martín</w:t>
            </w:r>
            <w:r w:rsidRPr="00594590">
              <w:rPr>
                <w:rFonts w:ascii="Faustina" w:hAnsi="Faustina"/>
                <w:i/>
              </w:rPr>
              <w:t>, ………</w:t>
            </w:r>
          </w:p>
        </w:tc>
      </w:tr>
    </w:tbl>
    <w:p w14:paraId="3AA161A9" w14:textId="77777777" w:rsidR="00DA45EB" w:rsidRPr="00594590" w:rsidRDefault="00DA45EB">
      <w:pPr>
        <w:rPr>
          <w:rFonts w:ascii="Faustina" w:hAnsi="Faustina"/>
        </w:rPr>
      </w:pPr>
    </w:p>
    <w:sectPr w:rsidR="00DA45EB" w:rsidRPr="00594590">
      <w:pgSz w:w="11900" w:h="16840"/>
      <w:pgMar w:top="900" w:right="6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ustin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53B7"/>
    <w:multiLevelType w:val="multilevel"/>
    <w:tmpl w:val="A7B20A20"/>
    <w:lvl w:ilvl="0">
      <w:start w:val="1"/>
      <w:numFmt w:val="decimal"/>
      <w:lvlText w:val="%1."/>
      <w:lvlJc w:val="left"/>
      <w:pPr>
        <w:ind w:left="821" w:hanging="425"/>
        <w:jc w:val="left"/>
      </w:pPr>
      <w:rPr>
        <w:rFonts w:hint="default"/>
        <w:b/>
        <w:bCs/>
        <w:w w:val="100"/>
        <w:lang w:val="it-IT" w:eastAsia="en-US" w:bidi="ar-SA"/>
      </w:rPr>
    </w:lvl>
    <w:lvl w:ilvl="1">
      <w:start w:val="1"/>
      <w:numFmt w:val="decimal"/>
      <w:lvlText w:val="%1.%2"/>
      <w:lvlJc w:val="left"/>
      <w:pPr>
        <w:ind w:left="821" w:hanging="425"/>
        <w:jc w:val="left"/>
      </w:pPr>
      <w:rPr>
        <w:rFonts w:hint="default"/>
        <w:w w:val="100"/>
        <w:lang w:val="it-IT" w:eastAsia="en-US" w:bidi="ar-SA"/>
      </w:rPr>
    </w:lvl>
    <w:lvl w:ilvl="2">
      <w:numFmt w:val="bullet"/>
      <w:lvlText w:val="•"/>
      <w:lvlJc w:val="left"/>
      <w:pPr>
        <w:ind w:left="2711" w:hanging="425"/>
      </w:pPr>
      <w:rPr>
        <w:rFonts w:hint="default"/>
        <w:lang w:val="it-IT" w:eastAsia="en-US" w:bidi="ar-SA"/>
      </w:rPr>
    </w:lvl>
    <w:lvl w:ilvl="3">
      <w:numFmt w:val="bullet"/>
      <w:lvlText w:val="•"/>
      <w:lvlJc w:val="left"/>
      <w:pPr>
        <w:ind w:left="3657" w:hanging="425"/>
      </w:pPr>
      <w:rPr>
        <w:rFonts w:hint="default"/>
        <w:lang w:val="it-IT" w:eastAsia="en-US" w:bidi="ar-SA"/>
      </w:rPr>
    </w:lvl>
    <w:lvl w:ilvl="4">
      <w:numFmt w:val="bullet"/>
      <w:lvlText w:val="•"/>
      <w:lvlJc w:val="left"/>
      <w:pPr>
        <w:ind w:left="4603" w:hanging="425"/>
      </w:pPr>
      <w:rPr>
        <w:rFonts w:hint="default"/>
        <w:lang w:val="it-IT" w:eastAsia="en-US" w:bidi="ar-SA"/>
      </w:rPr>
    </w:lvl>
    <w:lvl w:ilvl="5">
      <w:numFmt w:val="bullet"/>
      <w:lvlText w:val="•"/>
      <w:lvlJc w:val="left"/>
      <w:pPr>
        <w:ind w:left="5549" w:hanging="425"/>
      </w:pPr>
      <w:rPr>
        <w:rFonts w:hint="default"/>
        <w:lang w:val="it-IT" w:eastAsia="en-US" w:bidi="ar-SA"/>
      </w:rPr>
    </w:lvl>
    <w:lvl w:ilvl="6">
      <w:numFmt w:val="bullet"/>
      <w:lvlText w:val="•"/>
      <w:lvlJc w:val="left"/>
      <w:pPr>
        <w:ind w:left="6495" w:hanging="425"/>
      </w:pPr>
      <w:rPr>
        <w:rFonts w:hint="default"/>
        <w:lang w:val="it-IT" w:eastAsia="en-US" w:bidi="ar-SA"/>
      </w:rPr>
    </w:lvl>
    <w:lvl w:ilvl="7">
      <w:numFmt w:val="bullet"/>
      <w:lvlText w:val="•"/>
      <w:lvlJc w:val="left"/>
      <w:pPr>
        <w:ind w:left="7441" w:hanging="425"/>
      </w:pPr>
      <w:rPr>
        <w:rFonts w:hint="default"/>
        <w:lang w:val="it-IT" w:eastAsia="en-US" w:bidi="ar-SA"/>
      </w:rPr>
    </w:lvl>
    <w:lvl w:ilvl="8">
      <w:numFmt w:val="bullet"/>
      <w:lvlText w:val="•"/>
      <w:lvlJc w:val="left"/>
      <w:pPr>
        <w:ind w:left="8387" w:hanging="425"/>
      </w:pPr>
      <w:rPr>
        <w:rFonts w:hint="default"/>
        <w:lang w:val="it-IT" w:eastAsia="en-US" w:bidi="ar-SA"/>
      </w:rPr>
    </w:lvl>
  </w:abstractNum>
  <w:abstractNum w:abstractNumId="1" w15:restartNumberingAfterBreak="0">
    <w:nsid w:val="75EE7CC8"/>
    <w:multiLevelType w:val="multilevel"/>
    <w:tmpl w:val="9F5C08CA"/>
    <w:lvl w:ilvl="0">
      <w:start w:val="1"/>
      <w:numFmt w:val="decimal"/>
      <w:lvlText w:val="%1."/>
      <w:lvlJc w:val="left"/>
      <w:pPr>
        <w:ind w:left="473" w:hanging="361"/>
        <w:jc w:val="left"/>
      </w:pPr>
      <w:rPr>
        <w:rFonts w:ascii="Faustina" w:eastAsia="Times New Roman" w:hAnsi="Faustina" w:cs="Times New Roman"/>
        <w:w w:val="100"/>
        <w:lang w:val="it-IT" w:eastAsia="en-US" w:bidi="ar-SA"/>
      </w:rPr>
    </w:lvl>
    <w:lvl w:ilvl="1">
      <w:start w:val="1"/>
      <w:numFmt w:val="decimal"/>
      <w:lvlText w:val="%1.%2"/>
      <w:lvlJc w:val="left"/>
      <w:pPr>
        <w:ind w:left="965" w:hanging="425"/>
        <w:jc w:val="left"/>
      </w:pPr>
      <w:rPr>
        <w:rFonts w:ascii="Times New Roman" w:eastAsia="Times New Roman" w:hAnsi="Times New Roman" w:cs="Times New Roman" w:hint="default"/>
        <w:w w:val="100"/>
        <w:sz w:val="22"/>
        <w:szCs w:val="22"/>
        <w:lang w:val="it-IT" w:eastAsia="en-US" w:bidi="ar-SA"/>
      </w:rPr>
    </w:lvl>
    <w:lvl w:ilvl="2">
      <w:numFmt w:val="bullet"/>
      <w:lvlText w:val="•"/>
      <w:lvlJc w:val="left"/>
      <w:pPr>
        <w:ind w:left="960" w:hanging="425"/>
      </w:pPr>
      <w:rPr>
        <w:rFonts w:hint="default"/>
        <w:lang w:val="it-IT" w:eastAsia="en-US" w:bidi="ar-SA"/>
      </w:rPr>
    </w:lvl>
    <w:lvl w:ilvl="3">
      <w:numFmt w:val="bullet"/>
      <w:lvlText w:val="•"/>
      <w:lvlJc w:val="left"/>
      <w:pPr>
        <w:ind w:left="2124" w:hanging="425"/>
      </w:pPr>
      <w:rPr>
        <w:rFonts w:hint="default"/>
        <w:lang w:val="it-IT" w:eastAsia="en-US" w:bidi="ar-SA"/>
      </w:rPr>
    </w:lvl>
    <w:lvl w:ilvl="4">
      <w:numFmt w:val="bullet"/>
      <w:lvlText w:val="•"/>
      <w:lvlJc w:val="left"/>
      <w:pPr>
        <w:ind w:left="3289" w:hanging="425"/>
      </w:pPr>
      <w:rPr>
        <w:rFonts w:hint="default"/>
        <w:lang w:val="it-IT" w:eastAsia="en-US" w:bidi="ar-SA"/>
      </w:rPr>
    </w:lvl>
    <w:lvl w:ilvl="5">
      <w:numFmt w:val="bullet"/>
      <w:lvlText w:val="•"/>
      <w:lvlJc w:val="left"/>
      <w:pPr>
        <w:ind w:left="4454" w:hanging="425"/>
      </w:pPr>
      <w:rPr>
        <w:rFonts w:hint="default"/>
        <w:lang w:val="it-IT" w:eastAsia="en-US" w:bidi="ar-SA"/>
      </w:rPr>
    </w:lvl>
    <w:lvl w:ilvl="6">
      <w:numFmt w:val="bullet"/>
      <w:lvlText w:val="•"/>
      <w:lvlJc w:val="left"/>
      <w:pPr>
        <w:ind w:left="5619" w:hanging="425"/>
      </w:pPr>
      <w:rPr>
        <w:rFonts w:hint="default"/>
        <w:lang w:val="it-IT" w:eastAsia="en-US" w:bidi="ar-SA"/>
      </w:rPr>
    </w:lvl>
    <w:lvl w:ilvl="7">
      <w:numFmt w:val="bullet"/>
      <w:lvlText w:val="•"/>
      <w:lvlJc w:val="left"/>
      <w:pPr>
        <w:ind w:left="6784" w:hanging="425"/>
      </w:pPr>
      <w:rPr>
        <w:rFonts w:hint="default"/>
        <w:lang w:val="it-IT" w:eastAsia="en-US" w:bidi="ar-SA"/>
      </w:rPr>
    </w:lvl>
    <w:lvl w:ilvl="8">
      <w:numFmt w:val="bullet"/>
      <w:lvlText w:val="•"/>
      <w:lvlJc w:val="left"/>
      <w:pPr>
        <w:ind w:left="7949" w:hanging="425"/>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2D"/>
    <w:rsid w:val="00161156"/>
    <w:rsid w:val="00594590"/>
    <w:rsid w:val="00AB4B2D"/>
    <w:rsid w:val="00DA45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B461"/>
  <w15:docId w15:val="{307DFA67-CA2D-4786-AF1A-8152A1CA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t-IT"/>
    </w:rPr>
  </w:style>
  <w:style w:type="paragraph" w:styleId="Ttulo1">
    <w:name w:val="heading 1"/>
    <w:basedOn w:val="Normal"/>
    <w:uiPriority w:val="9"/>
    <w:qFormat/>
    <w:pPr>
      <w:ind w:left="97"/>
      <w:outlineLvl w:val="0"/>
    </w:pPr>
    <w:rPr>
      <w:b/>
      <w:bCs/>
      <w:sz w:val="28"/>
      <w:szCs w:val="28"/>
    </w:rPr>
  </w:style>
  <w:style w:type="paragraph" w:styleId="Ttulo2">
    <w:name w:val="heading 2"/>
    <w:basedOn w:val="Normal"/>
    <w:uiPriority w:val="9"/>
    <w:unhideWhenUsed/>
    <w:qFormat/>
    <w:pPr>
      <w:ind w:left="821" w:hanging="426"/>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1" w:hanging="4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attacini@unsam.edu.ar" TargetMode="External"/><Relationship Id="rId3" Type="http://schemas.openxmlformats.org/officeDocument/2006/relationships/settings" Target="settings.xml"/><Relationship Id="rId7" Type="http://schemas.openxmlformats.org/officeDocument/2006/relationships/hyperlink" Target="mailto:camilla.cattarulla@uniroma3.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pattacini@unsam.edu.ar" TargetMode="External"/><Relationship Id="rId4" Type="http://schemas.openxmlformats.org/officeDocument/2006/relationships/webSettings" Target="webSettings.xml"/><Relationship Id="rId9" Type="http://schemas.openxmlformats.org/officeDocument/2006/relationships/hyperlink" Target="mailto:camilla.cattarulla@uniroma3.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7286</Characters>
  <Application>Microsoft Office Word</Application>
  <DocSecurity>0</DocSecurity>
  <Lines>60</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 Pop</dc:creator>
  <cp:lastModifiedBy>Carina Araujo</cp:lastModifiedBy>
  <cp:revision>2</cp:revision>
  <dcterms:created xsi:type="dcterms:W3CDTF">2024-03-13T15:47:00Z</dcterms:created>
  <dcterms:modified xsi:type="dcterms:W3CDTF">2024-03-13T15:47:00Z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per Microsoft 365</vt:lpwstr>
  </property>
  <property fmtid="{D5CDD505-2E9C-101B-9397-08002B2CF9AE}" pid="4" name="LastSaved">
    <vt:filetime>2024-03-13T00:00:00Z</vt:filetime>
  </property>
</Properties>
</file>